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7926" w14:textId="77777777" w:rsidR="00455262" w:rsidRDefault="00455262" w:rsidP="00540ADF">
      <w:pPr>
        <w:pStyle w:val="BodyText"/>
        <w:spacing w:line="290" w:lineRule="auto"/>
        <w:ind w:left="1036" w:right="634" w:firstLine="10"/>
        <w:rPr>
          <w:color w:val="28282F"/>
          <w:w w:val="105"/>
        </w:rPr>
      </w:pPr>
    </w:p>
    <w:p w14:paraId="28839BB5" w14:textId="117D6AAA" w:rsidR="00455262" w:rsidRDefault="00455262" w:rsidP="00455262">
      <w:pPr>
        <w:pStyle w:val="BodyText"/>
        <w:spacing w:line="290" w:lineRule="auto"/>
        <w:ind w:left="1036" w:right="634" w:firstLine="10"/>
        <w:jc w:val="center"/>
        <w:rPr>
          <w:color w:val="28282F"/>
          <w:w w:val="105"/>
        </w:rPr>
      </w:pPr>
      <w:r>
        <w:rPr>
          <w:noProof/>
          <w:color w:val="28282F"/>
          <w:w w:val="105"/>
        </w:rPr>
        <w:drawing>
          <wp:inline distT="0" distB="0" distL="0" distR="0" wp14:anchorId="1371C724" wp14:editId="50581769">
            <wp:extent cx="2137611" cy="132727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920" cy="1338022"/>
                    </a:xfrm>
                    <a:prstGeom prst="rect">
                      <a:avLst/>
                    </a:prstGeom>
                  </pic:spPr>
                </pic:pic>
              </a:graphicData>
            </a:graphic>
          </wp:inline>
        </w:drawing>
      </w:r>
    </w:p>
    <w:p w14:paraId="600EAF74" w14:textId="77777777" w:rsidR="00455262" w:rsidRPr="00376C97" w:rsidRDefault="00455262" w:rsidP="00376C97">
      <w:pPr>
        <w:pStyle w:val="BodyText"/>
        <w:spacing w:line="290" w:lineRule="auto"/>
        <w:ind w:right="634"/>
        <w:jc w:val="center"/>
        <w:rPr>
          <w:rFonts w:asciiTheme="minorHAnsi" w:hAnsiTheme="minorHAnsi" w:cstheme="minorHAnsi"/>
          <w:color w:val="28282F"/>
          <w:w w:val="105"/>
          <w:sz w:val="32"/>
          <w:szCs w:val="32"/>
        </w:rPr>
      </w:pPr>
    </w:p>
    <w:p w14:paraId="77335783" w14:textId="57EDA6BD" w:rsidR="00376C97" w:rsidRPr="00376C97" w:rsidRDefault="000364A8" w:rsidP="00F50DE4">
      <w:pPr>
        <w:pStyle w:val="BodyText"/>
        <w:ind w:right="634"/>
        <w:jc w:val="center"/>
        <w:rPr>
          <w:rFonts w:asciiTheme="minorHAnsi" w:hAnsiTheme="minorHAnsi" w:cstheme="minorHAnsi"/>
          <w:b/>
          <w:bCs/>
          <w:color w:val="5B9A98"/>
          <w:w w:val="105"/>
          <w:sz w:val="32"/>
          <w:szCs w:val="32"/>
        </w:rPr>
      </w:pPr>
      <w:r w:rsidRPr="00376C97">
        <w:rPr>
          <w:rFonts w:asciiTheme="minorHAnsi" w:hAnsiTheme="minorHAnsi" w:cstheme="minorHAnsi"/>
          <w:b/>
          <w:bCs/>
          <w:color w:val="5B9A98"/>
          <w:w w:val="105"/>
          <w:sz w:val="32"/>
          <w:szCs w:val="32"/>
        </w:rPr>
        <w:t>Brian Barber Appointed To C</w:t>
      </w:r>
      <w:r>
        <w:rPr>
          <w:rFonts w:asciiTheme="minorHAnsi" w:hAnsiTheme="minorHAnsi" w:cstheme="minorHAnsi"/>
          <w:b/>
          <w:bCs/>
          <w:color w:val="5B9A98"/>
          <w:w w:val="105"/>
          <w:sz w:val="32"/>
          <w:szCs w:val="32"/>
        </w:rPr>
        <w:t>BP</w:t>
      </w:r>
      <w:r w:rsidRPr="00376C97">
        <w:rPr>
          <w:rFonts w:asciiTheme="minorHAnsi" w:hAnsiTheme="minorHAnsi" w:cstheme="minorHAnsi"/>
          <w:b/>
          <w:bCs/>
          <w:color w:val="5B9A98"/>
          <w:w w:val="105"/>
          <w:sz w:val="32"/>
          <w:szCs w:val="32"/>
        </w:rPr>
        <w:t xml:space="preserve"> Committee</w:t>
      </w:r>
    </w:p>
    <w:p w14:paraId="4F8AC037" w14:textId="7C6BC301" w:rsidR="00376C97" w:rsidRPr="00376C97" w:rsidRDefault="000364A8" w:rsidP="00F50DE4">
      <w:pPr>
        <w:pStyle w:val="BodyText"/>
        <w:ind w:right="634"/>
        <w:jc w:val="center"/>
        <w:rPr>
          <w:rFonts w:asciiTheme="minorHAnsi" w:hAnsiTheme="minorHAnsi" w:cstheme="minorHAnsi"/>
          <w:b/>
          <w:bCs/>
          <w:color w:val="5B9A98"/>
          <w:w w:val="105"/>
          <w:sz w:val="32"/>
          <w:szCs w:val="32"/>
        </w:rPr>
      </w:pPr>
      <w:r w:rsidRPr="00376C97">
        <w:rPr>
          <w:rFonts w:asciiTheme="minorHAnsi" w:hAnsiTheme="minorHAnsi" w:cstheme="minorHAnsi"/>
          <w:b/>
          <w:bCs/>
          <w:color w:val="5B9A98"/>
          <w:w w:val="105"/>
          <w:sz w:val="32"/>
          <w:szCs w:val="32"/>
        </w:rPr>
        <w:t xml:space="preserve">World Customs Organization </w:t>
      </w:r>
      <w:r w:rsidR="00530C12">
        <w:rPr>
          <w:rFonts w:asciiTheme="minorHAnsi" w:hAnsiTheme="minorHAnsi" w:cstheme="minorHAnsi"/>
          <w:b/>
          <w:bCs/>
          <w:color w:val="5B9A98"/>
          <w:w w:val="105"/>
          <w:sz w:val="32"/>
          <w:szCs w:val="32"/>
        </w:rPr>
        <w:t>Updates Harmonized System</w:t>
      </w:r>
    </w:p>
    <w:p w14:paraId="09CF08A5" w14:textId="1FA3B633" w:rsidR="00455262" w:rsidRDefault="000364A8" w:rsidP="00F50DE4">
      <w:pPr>
        <w:pStyle w:val="BodyText"/>
        <w:ind w:right="634"/>
        <w:jc w:val="center"/>
        <w:rPr>
          <w:rFonts w:asciiTheme="minorHAnsi" w:hAnsiTheme="minorHAnsi" w:cstheme="minorHAnsi"/>
          <w:b/>
          <w:bCs/>
          <w:color w:val="5B9A98"/>
          <w:w w:val="105"/>
          <w:sz w:val="32"/>
          <w:szCs w:val="32"/>
        </w:rPr>
      </w:pPr>
      <w:r w:rsidRPr="00376C97">
        <w:rPr>
          <w:rFonts w:asciiTheme="minorHAnsi" w:hAnsiTheme="minorHAnsi" w:cstheme="minorHAnsi"/>
          <w:b/>
          <w:bCs/>
          <w:color w:val="5B9A98"/>
          <w:w w:val="105"/>
          <w:sz w:val="32"/>
          <w:szCs w:val="32"/>
        </w:rPr>
        <w:t>C</w:t>
      </w:r>
      <w:r>
        <w:rPr>
          <w:rFonts w:asciiTheme="minorHAnsi" w:hAnsiTheme="minorHAnsi" w:cstheme="minorHAnsi"/>
          <w:b/>
          <w:bCs/>
          <w:color w:val="5B9A98"/>
          <w:w w:val="105"/>
          <w:sz w:val="32"/>
          <w:szCs w:val="32"/>
        </w:rPr>
        <w:t>ARM</w:t>
      </w:r>
      <w:r w:rsidRPr="00376C97">
        <w:rPr>
          <w:rFonts w:asciiTheme="minorHAnsi" w:hAnsiTheme="minorHAnsi" w:cstheme="minorHAnsi"/>
          <w:b/>
          <w:bCs/>
          <w:color w:val="5B9A98"/>
          <w:w w:val="105"/>
          <w:sz w:val="32"/>
          <w:szCs w:val="32"/>
        </w:rPr>
        <w:t xml:space="preserve"> Release 2 Update</w:t>
      </w:r>
    </w:p>
    <w:p w14:paraId="669193BF" w14:textId="77777777" w:rsidR="00950F7D" w:rsidRPr="00950F7D" w:rsidRDefault="00950F7D" w:rsidP="000364A8">
      <w:pPr>
        <w:pStyle w:val="BodyText"/>
        <w:ind w:right="634"/>
        <w:jc w:val="center"/>
        <w:rPr>
          <w:rFonts w:asciiTheme="minorHAnsi" w:hAnsiTheme="minorHAnsi" w:cstheme="minorHAnsi"/>
          <w:b/>
          <w:bCs/>
          <w:color w:val="5B9A98"/>
          <w:w w:val="105"/>
          <w:sz w:val="16"/>
          <w:szCs w:val="16"/>
        </w:rPr>
      </w:pPr>
    </w:p>
    <w:p w14:paraId="0A97F8B4" w14:textId="05A05875" w:rsidR="00455262" w:rsidRDefault="004201DD" w:rsidP="004201DD">
      <w:pPr>
        <w:pStyle w:val="BodyText"/>
        <w:spacing w:line="290" w:lineRule="auto"/>
        <w:ind w:left="1036" w:right="634" w:firstLine="10"/>
        <w:jc w:val="center"/>
        <w:rPr>
          <w:color w:val="28282F"/>
          <w:w w:val="105"/>
        </w:rPr>
      </w:pPr>
      <w:r>
        <w:rPr>
          <w:color w:val="28282F"/>
          <w:w w:val="105"/>
        </w:rPr>
        <w:t>February 9, 2022</w:t>
      </w:r>
    </w:p>
    <w:p w14:paraId="65616326" w14:textId="21771D5B" w:rsidR="00455262" w:rsidRDefault="00455262" w:rsidP="00540ADF">
      <w:pPr>
        <w:pStyle w:val="BodyText"/>
        <w:spacing w:line="290" w:lineRule="auto"/>
        <w:ind w:left="1036" w:right="634" w:firstLine="10"/>
        <w:rPr>
          <w:rFonts w:asciiTheme="minorHAnsi" w:hAnsiTheme="minorHAnsi" w:cstheme="minorHAnsi"/>
          <w:color w:val="28282F"/>
          <w:w w:val="105"/>
          <w:sz w:val="28"/>
          <w:szCs w:val="28"/>
        </w:rPr>
      </w:pPr>
    </w:p>
    <w:p w14:paraId="71ADE467" w14:textId="77777777" w:rsidR="00530C12" w:rsidRPr="00C87406" w:rsidRDefault="00530C12" w:rsidP="00540ADF">
      <w:pPr>
        <w:pStyle w:val="BodyText"/>
        <w:spacing w:line="290" w:lineRule="auto"/>
        <w:ind w:left="1036" w:right="634" w:firstLine="10"/>
        <w:rPr>
          <w:rFonts w:asciiTheme="minorHAnsi" w:hAnsiTheme="minorHAnsi" w:cstheme="minorHAnsi"/>
          <w:color w:val="28282F"/>
          <w:w w:val="105"/>
          <w:sz w:val="28"/>
          <w:szCs w:val="28"/>
        </w:rPr>
      </w:pPr>
    </w:p>
    <w:p w14:paraId="6857D5A7" w14:textId="77777777" w:rsidR="00614397" w:rsidRPr="00376C97" w:rsidRDefault="00614397" w:rsidP="00614397">
      <w:pPr>
        <w:pStyle w:val="Heading1"/>
        <w:spacing w:before="0" w:after="150"/>
        <w:jc w:val="center"/>
        <w:textAlignment w:val="baseline"/>
        <w:rPr>
          <w:rFonts w:asciiTheme="minorHAnsi" w:hAnsiTheme="minorHAnsi" w:cstheme="minorHAnsi"/>
          <w:b/>
          <w:bCs/>
          <w:color w:val="000000" w:themeColor="text1"/>
          <w:spacing w:val="-12"/>
          <w:sz w:val="28"/>
          <w:szCs w:val="28"/>
        </w:rPr>
      </w:pPr>
      <w:r w:rsidRPr="00376C97">
        <w:rPr>
          <w:rFonts w:asciiTheme="minorHAnsi" w:hAnsiTheme="minorHAnsi" w:cstheme="minorHAnsi"/>
          <w:b/>
          <w:bCs/>
          <w:color w:val="000000" w:themeColor="text1"/>
          <w:sz w:val="28"/>
          <w:szCs w:val="28"/>
        </w:rPr>
        <w:t xml:space="preserve">U.S. Customs &amp; Border Protection Announces </w:t>
      </w:r>
      <w:r w:rsidRPr="00376C97">
        <w:rPr>
          <w:rFonts w:asciiTheme="minorHAnsi" w:hAnsiTheme="minorHAnsi" w:cstheme="minorHAnsi"/>
          <w:b/>
          <w:bCs/>
          <w:color w:val="000000" w:themeColor="text1"/>
          <w:spacing w:val="-12"/>
          <w:sz w:val="28"/>
          <w:szCs w:val="28"/>
        </w:rPr>
        <w:t>Members of the 16th Term of the Commercial Customs Operations Advisory Committee (COAC)</w:t>
      </w:r>
    </w:p>
    <w:p w14:paraId="0CAC51B2" w14:textId="77777777" w:rsidR="00614397" w:rsidRPr="00530C12" w:rsidRDefault="00614397" w:rsidP="00530C12">
      <w:pPr>
        <w:rPr>
          <w:rFonts w:asciiTheme="minorHAnsi" w:eastAsia="Times New Roman" w:hAnsiTheme="minorHAnsi" w:cstheme="minorHAnsi"/>
          <w:b/>
          <w:bCs/>
          <w:color w:val="000000"/>
          <w:sz w:val="28"/>
          <w:szCs w:val="28"/>
        </w:rPr>
      </w:pPr>
    </w:p>
    <w:p w14:paraId="484A37B3" w14:textId="6FFB401F" w:rsidR="00A10C20" w:rsidRDefault="00930D8B" w:rsidP="00530C12">
      <w:pPr>
        <w:jc w:val="both"/>
        <w:rPr>
          <w:rFonts w:ascii="Calibri" w:eastAsia="Times New Roman" w:hAnsi="Calibri" w:cs="Calibri"/>
          <w:color w:val="000000"/>
          <w:sz w:val="24"/>
          <w:szCs w:val="24"/>
          <w:lang w:val="en-CA"/>
        </w:rPr>
      </w:pPr>
      <w:r w:rsidRPr="00A10C20">
        <w:rPr>
          <w:rFonts w:ascii="Calibri" w:eastAsia="Times New Roman" w:hAnsi="Calibri" w:cs="Calibri"/>
          <w:color w:val="000000"/>
          <w:sz w:val="24"/>
          <w:szCs w:val="24"/>
          <w:lang w:val="en-CA"/>
        </w:rPr>
        <w:t xml:space="preserve">The </w:t>
      </w:r>
      <w:r w:rsidR="00A10C20">
        <w:rPr>
          <w:rFonts w:ascii="Calibri" w:eastAsia="Times New Roman" w:hAnsi="Calibri" w:cs="Calibri"/>
          <w:color w:val="000000"/>
          <w:sz w:val="24"/>
          <w:szCs w:val="24"/>
          <w:lang w:val="en-CA"/>
        </w:rPr>
        <w:t xml:space="preserve">CBP has appointed Brian Barber, our </w:t>
      </w:r>
      <w:r w:rsidR="00A10C20" w:rsidRPr="00A10C20">
        <w:rPr>
          <w:rFonts w:ascii="Calibri" w:eastAsia="Times New Roman" w:hAnsi="Calibri" w:cs="Calibri"/>
          <w:color w:val="000000"/>
          <w:sz w:val="24"/>
          <w:szCs w:val="24"/>
          <w:lang w:val="en-CA"/>
        </w:rPr>
        <w:t xml:space="preserve">Director, </w:t>
      </w:r>
      <w:r w:rsidR="00A10C20" w:rsidRPr="00A10C20">
        <w:rPr>
          <w:rFonts w:asciiTheme="minorHAnsi" w:hAnsiTheme="minorHAnsi" w:cstheme="minorHAnsi"/>
          <w:color w:val="333333"/>
          <w:sz w:val="24"/>
          <w:szCs w:val="24"/>
          <w:bdr w:val="none" w:sz="0" w:space="0" w:color="auto" w:frame="1"/>
          <w:shd w:val="clear" w:color="auto" w:fill="FFFFFF"/>
        </w:rPr>
        <w:t>U.S. Brokerage Operations and Government Affairs</w:t>
      </w:r>
      <w:r w:rsidR="00A10C20">
        <w:rPr>
          <w:rFonts w:asciiTheme="minorHAnsi" w:hAnsiTheme="minorHAnsi" w:cstheme="minorHAnsi"/>
          <w:color w:val="333333"/>
          <w:sz w:val="24"/>
          <w:szCs w:val="24"/>
          <w:bdr w:val="none" w:sz="0" w:space="0" w:color="auto" w:frame="1"/>
          <w:shd w:val="clear" w:color="auto" w:fill="FFFFFF"/>
        </w:rPr>
        <w:t xml:space="preserve">, to the </w:t>
      </w:r>
      <w:r w:rsidRPr="00A10C20">
        <w:rPr>
          <w:rFonts w:ascii="Calibri" w:eastAsia="Times New Roman" w:hAnsi="Calibri" w:cs="Calibri"/>
          <w:color w:val="000000"/>
          <w:sz w:val="24"/>
          <w:szCs w:val="24"/>
          <w:lang w:val="en-CA"/>
        </w:rPr>
        <w:t>Commercial Customs Operations Advisory Committee (COAC)</w:t>
      </w:r>
      <w:r w:rsidR="00A10C20">
        <w:rPr>
          <w:rFonts w:ascii="Calibri" w:eastAsia="Times New Roman" w:hAnsi="Calibri" w:cs="Calibri"/>
          <w:color w:val="000000"/>
          <w:sz w:val="24"/>
          <w:szCs w:val="24"/>
          <w:lang w:val="en-CA"/>
        </w:rPr>
        <w:t xml:space="preserve">. The COAC </w:t>
      </w:r>
      <w:r w:rsidRPr="00A10C20">
        <w:rPr>
          <w:rFonts w:ascii="Calibri" w:eastAsia="Times New Roman" w:hAnsi="Calibri" w:cs="Calibri"/>
          <w:color w:val="000000"/>
          <w:sz w:val="24"/>
          <w:szCs w:val="24"/>
          <w:lang w:val="en-CA"/>
        </w:rPr>
        <w:t>role is to advise Treasury and D</w:t>
      </w:r>
      <w:r w:rsidR="00530C12">
        <w:rPr>
          <w:rFonts w:ascii="Calibri" w:eastAsia="Times New Roman" w:hAnsi="Calibri" w:cs="Calibri"/>
          <w:color w:val="000000"/>
          <w:sz w:val="24"/>
          <w:szCs w:val="24"/>
          <w:lang w:val="en-CA"/>
        </w:rPr>
        <w:t xml:space="preserve">epartment of </w:t>
      </w:r>
      <w:r w:rsidRPr="00A10C20">
        <w:rPr>
          <w:rFonts w:ascii="Calibri" w:eastAsia="Times New Roman" w:hAnsi="Calibri" w:cs="Calibri"/>
          <w:color w:val="000000"/>
          <w:sz w:val="24"/>
          <w:szCs w:val="24"/>
          <w:lang w:val="en-CA"/>
        </w:rPr>
        <w:t>H</w:t>
      </w:r>
      <w:r w:rsidR="00530C12">
        <w:rPr>
          <w:rFonts w:ascii="Calibri" w:eastAsia="Times New Roman" w:hAnsi="Calibri" w:cs="Calibri"/>
          <w:color w:val="000000"/>
          <w:sz w:val="24"/>
          <w:szCs w:val="24"/>
          <w:lang w:val="en-CA"/>
        </w:rPr>
        <w:t xml:space="preserve">omeland </w:t>
      </w:r>
      <w:r w:rsidRPr="00A10C20">
        <w:rPr>
          <w:rFonts w:ascii="Calibri" w:eastAsia="Times New Roman" w:hAnsi="Calibri" w:cs="Calibri"/>
          <w:color w:val="000000"/>
          <w:sz w:val="24"/>
          <w:szCs w:val="24"/>
          <w:lang w:val="en-CA"/>
        </w:rPr>
        <w:t>S</w:t>
      </w:r>
      <w:r w:rsidR="00530C12">
        <w:rPr>
          <w:rFonts w:ascii="Calibri" w:eastAsia="Times New Roman" w:hAnsi="Calibri" w:cs="Calibri"/>
          <w:color w:val="000000"/>
          <w:sz w:val="24"/>
          <w:szCs w:val="24"/>
          <w:lang w:val="en-CA"/>
        </w:rPr>
        <w:t>ecurity</w:t>
      </w:r>
      <w:r w:rsidRPr="00A10C20">
        <w:rPr>
          <w:rFonts w:ascii="Calibri" w:eastAsia="Times New Roman" w:hAnsi="Calibri" w:cs="Calibri"/>
          <w:color w:val="000000"/>
          <w:sz w:val="24"/>
          <w:szCs w:val="24"/>
          <w:lang w:val="en-CA"/>
        </w:rPr>
        <w:t xml:space="preserve"> on all matters of CBP commercial operations.  </w:t>
      </w:r>
      <w:r w:rsidR="00530C12">
        <w:rPr>
          <w:rFonts w:ascii="Calibri" w:eastAsia="Times New Roman" w:hAnsi="Calibri" w:cs="Calibri"/>
          <w:color w:val="000000"/>
          <w:sz w:val="24"/>
          <w:szCs w:val="24"/>
          <w:lang w:val="en-CA"/>
        </w:rPr>
        <w:t>The committee</w:t>
      </w:r>
      <w:r w:rsidR="00A10C20">
        <w:rPr>
          <w:rFonts w:ascii="Calibri" w:eastAsia="Times New Roman" w:hAnsi="Calibri" w:cs="Calibri"/>
          <w:color w:val="000000"/>
          <w:sz w:val="24"/>
          <w:szCs w:val="24"/>
          <w:lang w:val="en-CA"/>
        </w:rPr>
        <w:t xml:space="preserve"> is comprised of </w:t>
      </w:r>
      <w:r w:rsidR="00A10C20" w:rsidRPr="00EE53E3">
        <w:rPr>
          <w:rFonts w:ascii="Calibri" w:eastAsia="Times New Roman" w:hAnsi="Calibri" w:cs="Calibri"/>
          <w:color w:val="000000"/>
          <w:sz w:val="24"/>
          <w:szCs w:val="24"/>
          <w:lang w:val="en-CA"/>
        </w:rPr>
        <w:t>trade lawyers, importers, customs brokers and senior customs officials</w:t>
      </w:r>
    </w:p>
    <w:p w14:paraId="0AAFD618" w14:textId="77777777" w:rsidR="00930D8B" w:rsidRPr="00EE53E3" w:rsidRDefault="00930D8B" w:rsidP="00530C12">
      <w:pPr>
        <w:widowControl/>
        <w:autoSpaceDE/>
        <w:autoSpaceDN/>
        <w:jc w:val="both"/>
        <w:rPr>
          <w:rFonts w:ascii="Calibri" w:eastAsia="Times New Roman" w:hAnsi="Calibri" w:cs="Calibri"/>
          <w:color w:val="000000"/>
          <w:sz w:val="24"/>
          <w:szCs w:val="24"/>
          <w:lang w:val="en-CA"/>
        </w:rPr>
      </w:pPr>
    </w:p>
    <w:p w14:paraId="696C7044" w14:textId="46E67EA1" w:rsidR="00A10C20" w:rsidRDefault="00930D8B" w:rsidP="00530C12">
      <w:pPr>
        <w:widowControl/>
        <w:autoSpaceDE/>
        <w:autoSpaceDN/>
        <w:jc w:val="both"/>
        <w:rPr>
          <w:rFonts w:asciiTheme="minorHAnsi" w:eastAsia="Times New Roman" w:hAnsiTheme="minorHAnsi" w:cstheme="minorHAnsi"/>
          <w:color w:val="000000"/>
          <w:sz w:val="24"/>
          <w:szCs w:val="24"/>
        </w:rPr>
      </w:pPr>
      <w:r w:rsidRPr="00EE53E3">
        <w:rPr>
          <w:rFonts w:ascii="Calibri" w:eastAsia="Times New Roman" w:hAnsi="Calibri" w:cs="Calibri"/>
          <w:color w:val="000000"/>
          <w:sz w:val="24"/>
          <w:szCs w:val="24"/>
          <w:lang w:val="en-CA"/>
        </w:rPr>
        <w:t>I cannot tell you how proud I am of Brian for this accomplishment</w:t>
      </w:r>
      <w:r w:rsidR="00A10C20">
        <w:rPr>
          <w:rFonts w:ascii="Calibri" w:eastAsia="Times New Roman" w:hAnsi="Calibri" w:cs="Calibri"/>
          <w:color w:val="000000"/>
          <w:sz w:val="24"/>
          <w:szCs w:val="24"/>
          <w:lang w:val="en-CA"/>
        </w:rPr>
        <w:t>.</w:t>
      </w:r>
      <w:r w:rsidR="00A10C20">
        <w:rPr>
          <w:rFonts w:asciiTheme="minorHAnsi" w:eastAsia="Times New Roman" w:hAnsiTheme="minorHAnsi" w:cstheme="minorHAnsi"/>
          <w:color w:val="000000"/>
          <w:sz w:val="24"/>
          <w:szCs w:val="24"/>
        </w:rPr>
        <w:t xml:space="preserve"> </w:t>
      </w:r>
      <w:r w:rsidR="00614397" w:rsidRPr="00376C97">
        <w:rPr>
          <w:rFonts w:asciiTheme="minorHAnsi" w:eastAsia="Times New Roman" w:hAnsiTheme="minorHAnsi" w:cstheme="minorHAnsi"/>
          <w:color w:val="000000"/>
          <w:sz w:val="24"/>
          <w:szCs w:val="24"/>
        </w:rPr>
        <w:t>We congratulate all the COAC members</w:t>
      </w:r>
      <w:r w:rsidR="00A10C20">
        <w:rPr>
          <w:rFonts w:asciiTheme="minorHAnsi" w:eastAsia="Times New Roman" w:hAnsiTheme="minorHAnsi" w:cstheme="minorHAnsi"/>
          <w:color w:val="000000"/>
          <w:sz w:val="24"/>
          <w:szCs w:val="24"/>
        </w:rPr>
        <w:t>. Below  is the CBP announcement.</w:t>
      </w:r>
    </w:p>
    <w:p w14:paraId="1394C713" w14:textId="77777777" w:rsidR="00A10C20" w:rsidRPr="00A10C20" w:rsidRDefault="00A10C20" w:rsidP="00530C12">
      <w:pPr>
        <w:widowControl/>
        <w:autoSpaceDE/>
        <w:autoSpaceDN/>
        <w:jc w:val="both"/>
        <w:rPr>
          <w:rFonts w:asciiTheme="minorHAnsi" w:eastAsia="Times New Roman" w:hAnsiTheme="minorHAnsi" w:cstheme="minorHAnsi"/>
          <w:color w:val="000000"/>
          <w:sz w:val="24"/>
          <w:szCs w:val="24"/>
        </w:rPr>
      </w:pPr>
    </w:p>
    <w:p w14:paraId="57EB2F4E" w14:textId="77777777" w:rsidR="00614397" w:rsidRPr="00EE53E3" w:rsidRDefault="00614397" w:rsidP="00530C12">
      <w:pPr>
        <w:pStyle w:val="NormalWeb"/>
        <w:spacing w:before="0" w:beforeAutospacing="0" w:after="0" w:afterAutospacing="0"/>
        <w:jc w:val="both"/>
        <w:textAlignment w:val="baseline"/>
        <w:rPr>
          <w:rFonts w:asciiTheme="minorHAnsi" w:hAnsiTheme="minorHAnsi" w:cstheme="minorHAnsi"/>
          <w:color w:val="333333"/>
          <w:bdr w:val="none" w:sz="0" w:space="0" w:color="auto" w:frame="1"/>
          <w:shd w:val="clear" w:color="auto" w:fill="FFFFFF"/>
        </w:rPr>
      </w:pPr>
      <w:r w:rsidRPr="00EE53E3">
        <w:rPr>
          <w:rFonts w:asciiTheme="minorHAnsi" w:hAnsiTheme="minorHAnsi" w:cstheme="minorHAnsi"/>
          <w:color w:val="333333"/>
          <w:bdr w:val="none" w:sz="0" w:space="0" w:color="auto" w:frame="1"/>
          <w:shd w:val="clear" w:color="auto" w:fill="FFFFFF"/>
        </w:rPr>
        <w:t>Mr. Brian Barber, a licensed customs broker and certified customs specialist, serves as Director, U.S. Brokerage Operations and Government Affairs at Willson International Inc. With over 24 years’ industry experience, he is the qualifying officer supporting the corporate license and national permit of the organization.  As part of a medium sized Canada – United States brokerage and logistics company, Mr. Barber has unique insight into trade issues, particularly trade with Canada at northern border ports of entry.</w:t>
      </w:r>
    </w:p>
    <w:p w14:paraId="7482A0D8" w14:textId="77777777" w:rsidR="00614397" w:rsidRPr="00EE53E3" w:rsidRDefault="00614397" w:rsidP="00530C12">
      <w:pPr>
        <w:pStyle w:val="NormalWeb"/>
        <w:spacing w:before="0" w:beforeAutospacing="0" w:after="0" w:afterAutospacing="0"/>
        <w:jc w:val="both"/>
        <w:textAlignment w:val="baseline"/>
        <w:rPr>
          <w:rFonts w:asciiTheme="minorHAnsi" w:hAnsiTheme="minorHAnsi" w:cstheme="minorHAnsi"/>
          <w:color w:val="333333"/>
        </w:rPr>
      </w:pPr>
    </w:p>
    <w:p w14:paraId="526172AF" w14:textId="77777777" w:rsidR="00614397" w:rsidRPr="00EE53E3" w:rsidRDefault="00614397" w:rsidP="00530C12">
      <w:pPr>
        <w:pStyle w:val="NormalWeb"/>
        <w:spacing w:before="0" w:beforeAutospacing="0" w:after="150" w:afterAutospacing="0"/>
        <w:jc w:val="both"/>
        <w:textAlignment w:val="baseline"/>
        <w:rPr>
          <w:rFonts w:asciiTheme="minorHAnsi" w:hAnsiTheme="minorHAnsi" w:cstheme="minorHAnsi"/>
          <w:color w:val="333333"/>
        </w:rPr>
      </w:pPr>
      <w:r w:rsidRPr="00EE53E3">
        <w:rPr>
          <w:rFonts w:asciiTheme="minorHAnsi" w:hAnsiTheme="minorHAnsi" w:cstheme="minorHAnsi"/>
          <w:color w:val="333333"/>
        </w:rPr>
        <w:t xml:space="preserve">In addition to overseeing corporate compliance and formal reviews, Mr. Barber is responsible for ensuring the highest possible standards of staff training, development, and operational efficiency.  Leading the company in the development and implementation of integrated solutions, he has played a key role in partnering with software providers to meet evolving </w:t>
      </w:r>
      <w:r w:rsidRPr="00EE53E3">
        <w:rPr>
          <w:rFonts w:asciiTheme="minorHAnsi" w:hAnsiTheme="minorHAnsi" w:cstheme="minorHAnsi"/>
          <w:color w:val="333333"/>
        </w:rPr>
        <w:lastRenderedPageBreak/>
        <w:t>regulatory requirements and provide solutions that benefit both Willson International and its customers.</w:t>
      </w:r>
    </w:p>
    <w:p w14:paraId="7F7972EB" w14:textId="77777777" w:rsidR="00614397" w:rsidRPr="00EE53E3" w:rsidRDefault="00614397" w:rsidP="00530C12">
      <w:pPr>
        <w:pStyle w:val="NormalWeb"/>
        <w:spacing w:before="0" w:beforeAutospacing="0" w:after="150" w:afterAutospacing="0"/>
        <w:jc w:val="both"/>
        <w:textAlignment w:val="baseline"/>
        <w:rPr>
          <w:rFonts w:asciiTheme="minorHAnsi" w:hAnsiTheme="minorHAnsi" w:cstheme="minorHAnsi"/>
          <w:color w:val="333333"/>
        </w:rPr>
      </w:pPr>
      <w:r w:rsidRPr="00EE53E3">
        <w:rPr>
          <w:rFonts w:asciiTheme="minorHAnsi" w:hAnsiTheme="minorHAnsi" w:cstheme="minorHAnsi"/>
          <w:color w:val="333333"/>
        </w:rPr>
        <w:t>Mr. Barber spent a year with the National Customs Brokers and Forwarders Association of America Washington, DC, overseeing industry-specific education.  He remains active in leadership roles for several trade associations and continues to be engaged in various U.S. Customs and Border Protection and Partner Government Agency working groups.</w:t>
      </w:r>
    </w:p>
    <w:p w14:paraId="4D8E1EB9" w14:textId="095F2A81" w:rsidR="00540ADF" w:rsidRDefault="00540ADF" w:rsidP="00530C12">
      <w:pPr>
        <w:pStyle w:val="BodyText"/>
        <w:spacing w:line="290" w:lineRule="auto"/>
        <w:ind w:right="634"/>
        <w:jc w:val="both"/>
        <w:rPr>
          <w:rFonts w:asciiTheme="minorHAnsi" w:hAnsiTheme="minorHAnsi" w:cstheme="minorHAnsi"/>
          <w:color w:val="28282F"/>
          <w:w w:val="105"/>
          <w:sz w:val="24"/>
          <w:szCs w:val="24"/>
        </w:rPr>
      </w:pPr>
    </w:p>
    <w:p w14:paraId="22EE4BEA" w14:textId="77777777" w:rsidR="000716F9" w:rsidRPr="00EE53E3" w:rsidRDefault="000716F9" w:rsidP="00530C12">
      <w:pPr>
        <w:pStyle w:val="BodyText"/>
        <w:spacing w:line="290" w:lineRule="auto"/>
        <w:ind w:right="634"/>
        <w:jc w:val="both"/>
        <w:rPr>
          <w:rFonts w:asciiTheme="minorHAnsi" w:hAnsiTheme="minorHAnsi" w:cstheme="minorHAnsi"/>
          <w:color w:val="28282F"/>
          <w:w w:val="105"/>
          <w:sz w:val="24"/>
          <w:szCs w:val="24"/>
        </w:rPr>
      </w:pPr>
    </w:p>
    <w:p w14:paraId="6E715415" w14:textId="77777777" w:rsidR="0039423F" w:rsidRPr="00EE53E3" w:rsidRDefault="0039423F" w:rsidP="00530C12">
      <w:pPr>
        <w:pStyle w:val="BodyText"/>
        <w:spacing w:line="290" w:lineRule="auto"/>
        <w:ind w:left="1036" w:right="634" w:firstLine="10"/>
        <w:jc w:val="both"/>
        <w:rPr>
          <w:rFonts w:asciiTheme="minorHAnsi" w:hAnsiTheme="minorHAnsi" w:cstheme="minorHAnsi"/>
          <w:color w:val="28282F"/>
          <w:w w:val="105"/>
          <w:sz w:val="24"/>
          <w:szCs w:val="24"/>
        </w:rPr>
      </w:pPr>
    </w:p>
    <w:p w14:paraId="3A3908EC" w14:textId="2EAD99F1" w:rsidR="0039423F" w:rsidRPr="003508AE" w:rsidRDefault="003508AE" w:rsidP="00530C12">
      <w:pPr>
        <w:pStyle w:val="BodyText"/>
        <w:spacing w:line="290" w:lineRule="auto"/>
        <w:ind w:right="634"/>
        <w:jc w:val="center"/>
        <w:rPr>
          <w:rFonts w:asciiTheme="minorHAnsi" w:hAnsiTheme="minorHAnsi" w:cstheme="minorHAnsi"/>
          <w:b/>
          <w:bCs/>
          <w:color w:val="000000" w:themeColor="text1"/>
          <w:w w:val="105"/>
          <w:sz w:val="28"/>
          <w:szCs w:val="28"/>
        </w:rPr>
      </w:pPr>
      <w:r w:rsidRPr="003508AE">
        <w:rPr>
          <w:rFonts w:asciiTheme="minorHAnsi" w:hAnsiTheme="minorHAnsi" w:cstheme="minorHAnsi"/>
          <w:b/>
          <w:bCs/>
          <w:color w:val="000000" w:themeColor="text1"/>
          <w:w w:val="105"/>
          <w:sz w:val="28"/>
          <w:szCs w:val="28"/>
        </w:rPr>
        <w:t>World Customs Organization: Major Changes To Harmonized System</w:t>
      </w:r>
    </w:p>
    <w:p w14:paraId="14294EEC" w14:textId="2BEDBFF1" w:rsidR="0039423F" w:rsidRPr="00EE53E3" w:rsidRDefault="0039423F" w:rsidP="00530C12">
      <w:pPr>
        <w:pStyle w:val="BodyText"/>
        <w:spacing w:line="290" w:lineRule="auto"/>
        <w:ind w:left="1036" w:right="634" w:firstLine="10"/>
        <w:jc w:val="both"/>
        <w:rPr>
          <w:rFonts w:asciiTheme="minorHAnsi" w:hAnsiTheme="minorHAnsi" w:cstheme="minorHAnsi"/>
          <w:b/>
          <w:bCs/>
          <w:color w:val="5B9A98"/>
          <w:w w:val="105"/>
          <w:sz w:val="24"/>
          <w:szCs w:val="24"/>
        </w:rPr>
      </w:pPr>
    </w:p>
    <w:p w14:paraId="27E22937" w14:textId="1ACEC402" w:rsidR="0039423F" w:rsidRPr="00EE53E3" w:rsidRDefault="0039423F" w:rsidP="00530C12">
      <w:pPr>
        <w:jc w:val="both"/>
        <w:rPr>
          <w:rFonts w:asciiTheme="minorHAnsi" w:hAnsiTheme="minorHAnsi" w:cstheme="minorHAnsi"/>
          <w:sz w:val="24"/>
          <w:szCs w:val="24"/>
        </w:rPr>
      </w:pPr>
      <w:r w:rsidRPr="00EE53E3">
        <w:rPr>
          <w:rFonts w:asciiTheme="minorHAnsi" w:hAnsiTheme="minorHAnsi" w:cstheme="minorHAnsi"/>
          <w:sz w:val="24"/>
          <w:szCs w:val="24"/>
        </w:rPr>
        <w:t>Approximately every five years the World Customs Organization</w:t>
      </w:r>
      <w:r w:rsidR="00530C12">
        <w:rPr>
          <w:rFonts w:asciiTheme="minorHAnsi" w:hAnsiTheme="minorHAnsi" w:cstheme="minorHAnsi"/>
          <w:sz w:val="24"/>
          <w:szCs w:val="24"/>
        </w:rPr>
        <w:t xml:space="preserve"> (WCO)</w:t>
      </w:r>
      <w:r w:rsidRPr="00EE53E3">
        <w:rPr>
          <w:rFonts w:asciiTheme="minorHAnsi" w:hAnsiTheme="minorHAnsi" w:cstheme="minorHAnsi"/>
          <w:sz w:val="24"/>
          <w:szCs w:val="24"/>
        </w:rPr>
        <w:t xml:space="preserve"> updates the Harmonized System (</w:t>
      </w:r>
      <w:r w:rsidR="00530C12">
        <w:rPr>
          <w:rFonts w:asciiTheme="minorHAnsi" w:hAnsiTheme="minorHAnsi" w:cstheme="minorHAnsi"/>
          <w:sz w:val="24"/>
          <w:szCs w:val="24"/>
        </w:rPr>
        <w:t>HS). M</w:t>
      </w:r>
      <w:r w:rsidRPr="00EE53E3">
        <w:rPr>
          <w:rFonts w:asciiTheme="minorHAnsi" w:hAnsiTheme="minorHAnsi" w:cstheme="minorHAnsi"/>
          <w:sz w:val="24"/>
          <w:szCs w:val="24"/>
        </w:rPr>
        <w:t>ember countries (including Canada and the USA) are responsible for updating their own country’s tariff</w:t>
      </w:r>
      <w:r w:rsidR="00530C12">
        <w:rPr>
          <w:rFonts w:asciiTheme="minorHAnsi" w:hAnsiTheme="minorHAnsi" w:cstheme="minorHAnsi"/>
          <w:sz w:val="24"/>
          <w:szCs w:val="24"/>
        </w:rPr>
        <w:t>s.</w:t>
      </w:r>
      <w:r w:rsidR="00C87406" w:rsidRPr="00EE53E3">
        <w:rPr>
          <w:rFonts w:asciiTheme="minorHAnsi" w:hAnsiTheme="minorHAnsi" w:cstheme="minorHAnsi"/>
          <w:sz w:val="24"/>
          <w:szCs w:val="24"/>
        </w:rPr>
        <w:t xml:space="preserve"> </w:t>
      </w:r>
      <w:r w:rsidRPr="00EE53E3">
        <w:rPr>
          <w:rFonts w:asciiTheme="minorHAnsi" w:hAnsiTheme="minorHAnsi" w:cstheme="minorHAnsi"/>
          <w:sz w:val="24"/>
          <w:szCs w:val="24"/>
        </w:rPr>
        <w:t>Customs (both Canada Border Services Agency and U.S. Customs and Border Protection) advised industry of the impact of the additions, revisions, and deletions to their respective Customs Tariff(s)</w:t>
      </w:r>
      <w:r w:rsidR="00C03FAC">
        <w:rPr>
          <w:rFonts w:asciiTheme="minorHAnsi" w:hAnsiTheme="minorHAnsi" w:cstheme="minorHAnsi"/>
          <w:sz w:val="24"/>
          <w:szCs w:val="24"/>
        </w:rPr>
        <w:t xml:space="preserve"> </w:t>
      </w:r>
      <w:r w:rsidR="00C03FAC" w:rsidRPr="00F50DE4">
        <w:rPr>
          <w:rFonts w:asciiTheme="minorHAnsi" w:hAnsiTheme="minorHAnsi" w:cstheme="minorHAnsi"/>
          <w:sz w:val="24"/>
          <w:szCs w:val="24"/>
        </w:rPr>
        <w:t>during the last quarter of 2021</w:t>
      </w:r>
      <w:r w:rsidRPr="00F50DE4">
        <w:rPr>
          <w:rFonts w:asciiTheme="minorHAnsi" w:hAnsiTheme="minorHAnsi" w:cstheme="minorHAnsi"/>
          <w:sz w:val="24"/>
          <w:szCs w:val="24"/>
        </w:rPr>
        <w:t>.</w:t>
      </w:r>
    </w:p>
    <w:p w14:paraId="02E3B3D2" w14:textId="77777777" w:rsidR="0039423F" w:rsidRPr="00EE53E3" w:rsidRDefault="0039423F" w:rsidP="00530C12">
      <w:pPr>
        <w:jc w:val="both"/>
        <w:rPr>
          <w:rFonts w:asciiTheme="minorHAnsi" w:hAnsiTheme="minorHAnsi" w:cstheme="minorHAnsi"/>
          <w:sz w:val="24"/>
          <w:szCs w:val="24"/>
        </w:rPr>
      </w:pPr>
    </w:p>
    <w:p w14:paraId="2A53DF73" w14:textId="470A9E48" w:rsidR="0039423F" w:rsidRPr="00EE53E3" w:rsidRDefault="0039423F" w:rsidP="00530C12">
      <w:pPr>
        <w:jc w:val="both"/>
        <w:rPr>
          <w:rFonts w:asciiTheme="minorHAnsi" w:hAnsiTheme="minorHAnsi" w:cstheme="minorHAnsi"/>
          <w:sz w:val="24"/>
          <w:szCs w:val="24"/>
        </w:rPr>
      </w:pPr>
      <w:r w:rsidRPr="00EE53E3">
        <w:rPr>
          <w:rFonts w:asciiTheme="minorHAnsi" w:hAnsiTheme="minorHAnsi" w:cstheme="minorHAnsi"/>
          <w:sz w:val="24"/>
          <w:szCs w:val="24"/>
        </w:rPr>
        <w:t>The new HS 2022 edition makes some major changes to the Harmonized System</w:t>
      </w:r>
      <w:r w:rsidR="00530C12">
        <w:rPr>
          <w:rFonts w:asciiTheme="minorHAnsi" w:hAnsiTheme="minorHAnsi" w:cstheme="minorHAnsi"/>
          <w:sz w:val="24"/>
          <w:szCs w:val="24"/>
        </w:rPr>
        <w:t>,</w:t>
      </w:r>
      <w:r w:rsidRPr="00EE53E3">
        <w:rPr>
          <w:rFonts w:asciiTheme="minorHAnsi" w:hAnsiTheme="minorHAnsi" w:cstheme="minorHAnsi"/>
          <w:sz w:val="24"/>
          <w:szCs w:val="24"/>
        </w:rPr>
        <w:t xml:space="preserve"> covering a wide range of goods moving across borders.  There were approximately 350 amendments affecting 5600 tariff classification numbers, for the 2022 WCO Tariff.  </w:t>
      </w:r>
    </w:p>
    <w:p w14:paraId="778603DB" w14:textId="77777777" w:rsidR="0039423F" w:rsidRPr="00EE53E3" w:rsidRDefault="0039423F" w:rsidP="00530C12">
      <w:pPr>
        <w:jc w:val="both"/>
        <w:rPr>
          <w:rFonts w:asciiTheme="minorHAnsi" w:hAnsiTheme="minorHAnsi" w:cstheme="minorHAnsi"/>
          <w:sz w:val="24"/>
          <w:szCs w:val="24"/>
        </w:rPr>
      </w:pPr>
    </w:p>
    <w:p w14:paraId="671EB6F7" w14:textId="6C88FBC7" w:rsidR="00540ADF" w:rsidRPr="00AE642A" w:rsidRDefault="00AE642A" w:rsidP="00AE642A">
      <w:pPr>
        <w:jc w:val="both"/>
        <w:rPr>
          <w:rFonts w:asciiTheme="minorHAnsi" w:hAnsiTheme="minorHAnsi" w:cstheme="minorHAnsi"/>
          <w:color w:val="000000" w:themeColor="text1"/>
          <w:sz w:val="24"/>
          <w:szCs w:val="24"/>
        </w:rPr>
      </w:pPr>
      <w:r w:rsidRPr="000364A8">
        <w:rPr>
          <w:rFonts w:asciiTheme="minorHAnsi" w:hAnsiTheme="minorHAnsi" w:cstheme="minorHAnsi"/>
          <w:iCs/>
          <w:sz w:val="24"/>
          <w:szCs w:val="24"/>
        </w:rPr>
        <w:t xml:space="preserve">Approximately 3.5 million-part numbers required review. </w:t>
      </w:r>
      <w:r w:rsidR="0039423F" w:rsidRPr="00EE53E3">
        <w:rPr>
          <w:rFonts w:asciiTheme="minorHAnsi" w:hAnsiTheme="minorHAnsi" w:cstheme="minorHAnsi"/>
          <w:sz w:val="24"/>
          <w:szCs w:val="24"/>
        </w:rPr>
        <w:t>Based on the revisions to the Customs Tariff and client outreach, tariff databases were updated as required</w:t>
      </w:r>
      <w:r w:rsidR="00411B59" w:rsidRPr="00EE53E3">
        <w:rPr>
          <w:rFonts w:asciiTheme="minorHAnsi" w:hAnsiTheme="minorHAnsi" w:cstheme="minorHAnsi"/>
          <w:sz w:val="24"/>
          <w:szCs w:val="24"/>
        </w:rPr>
        <w:t xml:space="preserve">: </w:t>
      </w:r>
      <w:r w:rsidR="00411B59" w:rsidRPr="001D1B27">
        <w:rPr>
          <w:rFonts w:asciiTheme="minorHAnsi" w:hAnsiTheme="minorHAnsi" w:cstheme="minorHAnsi"/>
          <w:color w:val="000000" w:themeColor="text1"/>
          <w:w w:val="105"/>
          <w:sz w:val="24"/>
          <w:szCs w:val="24"/>
        </w:rPr>
        <w:t>Chemicals</w:t>
      </w:r>
      <w:r w:rsidR="00411B59" w:rsidRPr="001D1B27">
        <w:rPr>
          <w:rFonts w:asciiTheme="minorHAnsi" w:hAnsiTheme="minorHAnsi" w:cstheme="minorHAnsi"/>
          <w:color w:val="000000" w:themeColor="text1"/>
          <w:spacing w:val="4"/>
          <w:w w:val="105"/>
          <w:sz w:val="24"/>
          <w:szCs w:val="24"/>
        </w:rPr>
        <w:t xml:space="preserve"> </w:t>
      </w:r>
      <w:r w:rsidR="00411B59" w:rsidRPr="001D1B27">
        <w:rPr>
          <w:rFonts w:asciiTheme="minorHAnsi" w:hAnsiTheme="minorHAnsi" w:cstheme="minorHAnsi"/>
          <w:color w:val="000000" w:themeColor="text1"/>
          <w:w w:val="105"/>
          <w:sz w:val="24"/>
          <w:szCs w:val="24"/>
        </w:rPr>
        <w:t>(58)</w:t>
      </w:r>
      <w:r w:rsidR="00411B59" w:rsidRPr="001D1B27">
        <w:rPr>
          <w:rFonts w:asciiTheme="minorHAnsi" w:hAnsiTheme="minorHAnsi" w:cstheme="minorHAnsi"/>
          <w:color w:val="000000" w:themeColor="text1"/>
          <w:sz w:val="24"/>
          <w:szCs w:val="24"/>
        </w:rPr>
        <w:t xml:space="preserve">; </w:t>
      </w:r>
      <w:r w:rsidR="00411B59" w:rsidRPr="001D1B27">
        <w:rPr>
          <w:rFonts w:asciiTheme="minorHAnsi" w:hAnsiTheme="minorHAnsi" w:cstheme="minorHAnsi"/>
          <w:color w:val="000000" w:themeColor="text1"/>
          <w:spacing w:val="-1"/>
          <w:w w:val="110"/>
          <w:sz w:val="24"/>
          <w:szCs w:val="24"/>
        </w:rPr>
        <w:t>Wood</w:t>
      </w:r>
      <w:r w:rsidR="00411B59" w:rsidRPr="001D1B27">
        <w:rPr>
          <w:rFonts w:asciiTheme="minorHAnsi" w:hAnsiTheme="minorHAnsi" w:cstheme="minorHAnsi"/>
          <w:color w:val="000000" w:themeColor="text1"/>
          <w:spacing w:val="-15"/>
          <w:w w:val="110"/>
          <w:sz w:val="24"/>
          <w:szCs w:val="24"/>
        </w:rPr>
        <w:t xml:space="preserve"> </w:t>
      </w:r>
      <w:r w:rsidR="00411B59" w:rsidRPr="001D1B27">
        <w:rPr>
          <w:rFonts w:asciiTheme="minorHAnsi" w:hAnsiTheme="minorHAnsi" w:cstheme="minorHAnsi"/>
          <w:color w:val="000000" w:themeColor="text1"/>
          <w:spacing w:val="-1"/>
          <w:w w:val="110"/>
          <w:sz w:val="24"/>
          <w:szCs w:val="24"/>
        </w:rPr>
        <w:t>(31)</w:t>
      </w:r>
      <w:r w:rsidR="00411B59" w:rsidRPr="001D1B27">
        <w:rPr>
          <w:rFonts w:asciiTheme="minorHAnsi" w:hAnsiTheme="minorHAnsi" w:cstheme="minorHAnsi"/>
          <w:color w:val="000000" w:themeColor="text1"/>
          <w:sz w:val="24"/>
          <w:szCs w:val="24"/>
        </w:rPr>
        <w:t xml:space="preserve">; </w:t>
      </w:r>
      <w:r w:rsidR="00411B59" w:rsidRPr="001D1B27">
        <w:rPr>
          <w:rFonts w:asciiTheme="minorHAnsi" w:hAnsiTheme="minorHAnsi" w:cstheme="minorHAnsi"/>
          <w:color w:val="000000" w:themeColor="text1"/>
          <w:w w:val="105"/>
          <w:sz w:val="24"/>
          <w:szCs w:val="24"/>
        </w:rPr>
        <w:t>Textiles</w:t>
      </w:r>
      <w:r w:rsidR="00411B59" w:rsidRPr="001D1B27">
        <w:rPr>
          <w:rFonts w:asciiTheme="minorHAnsi" w:hAnsiTheme="minorHAnsi" w:cstheme="minorHAnsi"/>
          <w:color w:val="000000" w:themeColor="text1"/>
          <w:spacing w:val="4"/>
          <w:w w:val="105"/>
          <w:sz w:val="24"/>
          <w:szCs w:val="24"/>
        </w:rPr>
        <w:t xml:space="preserve"> </w:t>
      </w:r>
      <w:r w:rsidR="00411B59" w:rsidRPr="001D1B27">
        <w:rPr>
          <w:rFonts w:asciiTheme="minorHAnsi" w:hAnsiTheme="minorHAnsi" w:cstheme="minorHAnsi"/>
          <w:color w:val="000000" w:themeColor="text1"/>
          <w:w w:val="105"/>
          <w:sz w:val="24"/>
          <w:szCs w:val="24"/>
        </w:rPr>
        <w:t>(21)</w:t>
      </w:r>
      <w:r w:rsidR="00411B59" w:rsidRPr="001D1B27">
        <w:rPr>
          <w:rFonts w:asciiTheme="minorHAnsi" w:hAnsiTheme="minorHAnsi" w:cstheme="minorHAnsi"/>
          <w:color w:val="000000" w:themeColor="text1"/>
          <w:sz w:val="24"/>
          <w:szCs w:val="24"/>
        </w:rPr>
        <w:t xml:space="preserve">; </w:t>
      </w:r>
      <w:r w:rsidR="00411B59" w:rsidRPr="001D1B27">
        <w:rPr>
          <w:rFonts w:asciiTheme="minorHAnsi" w:hAnsiTheme="minorHAnsi" w:cstheme="minorHAnsi"/>
          <w:color w:val="000000" w:themeColor="text1"/>
          <w:w w:val="105"/>
          <w:sz w:val="24"/>
          <w:szCs w:val="24"/>
        </w:rPr>
        <w:t>Base</w:t>
      </w:r>
      <w:r w:rsidR="00411B59" w:rsidRPr="001D1B27">
        <w:rPr>
          <w:rFonts w:asciiTheme="minorHAnsi" w:hAnsiTheme="minorHAnsi" w:cstheme="minorHAnsi"/>
          <w:color w:val="000000" w:themeColor="text1"/>
          <w:spacing w:val="5"/>
          <w:w w:val="105"/>
          <w:sz w:val="24"/>
          <w:szCs w:val="24"/>
        </w:rPr>
        <w:t xml:space="preserve"> </w:t>
      </w:r>
      <w:r w:rsidR="00411B59" w:rsidRPr="001D1B27">
        <w:rPr>
          <w:rFonts w:asciiTheme="minorHAnsi" w:hAnsiTheme="minorHAnsi" w:cstheme="minorHAnsi"/>
          <w:color w:val="000000" w:themeColor="text1"/>
          <w:w w:val="105"/>
          <w:sz w:val="24"/>
          <w:szCs w:val="24"/>
        </w:rPr>
        <w:t>Metals</w:t>
      </w:r>
      <w:r w:rsidR="00411B59" w:rsidRPr="001D1B27">
        <w:rPr>
          <w:rFonts w:asciiTheme="minorHAnsi" w:hAnsiTheme="minorHAnsi" w:cstheme="minorHAnsi"/>
          <w:color w:val="000000" w:themeColor="text1"/>
          <w:spacing w:val="-1"/>
          <w:w w:val="105"/>
          <w:sz w:val="24"/>
          <w:szCs w:val="24"/>
        </w:rPr>
        <w:t xml:space="preserve"> </w:t>
      </w:r>
      <w:r w:rsidR="00411B59" w:rsidRPr="001D1B27">
        <w:rPr>
          <w:rFonts w:asciiTheme="minorHAnsi" w:hAnsiTheme="minorHAnsi" w:cstheme="minorHAnsi"/>
          <w:color w:val="000000" w:themeColor="text1"/>
          <w:w w:val="105"/>
          <w:sz w:val="24"/>
          <w:szCs w:val="24"/>
        </w:rPr>
        <w:t>(27)</w:t>
      </w:r>
      <w:r w:rsidR="00411B59" w:rsidRPr="001D1B27">
        <w:rPr>
          <w:rFonts w:asciiTheme="minorHAnsi" w:hAnsiTheme="minorHAnsi" w:cstheme="minorHAnsi"/>
          <w:color w:val="000000" w:themeColor="text1"/>
          <w:sz w:val="24"/>
          <w:szCs w:val="24"/>
        </w:rPr>
        <w:t xml:space="preserve">; </w:t>
      </w:r>
      <w:r w:rsidR="00411B59" w:rsidRPr="001D1B27">
        <w:rPr>
          <w:rFonts w:asciiTheme="minorHAnsi" w:hAnsiTheme="minorHAnsi" w:cstheme="minorHAnsi"/>
          <w:color w:val="000000" w:themeColor="text1"/>
          <w:w w:val="105"/>
          <w:sz w:val="24"/>
          <w:szCs w:val="24"/>
        </w:rPr>
        <w:t>Machinery</w:t>
      </w:r>
      <w:r w:rsidR="00411B59" w:rsidRPr="001D1B27">
        <w:rPr>
          <w:rFonts w:asciiTheme="minorHAnsi" w:hAnsiTheme="minorHAnsi" w:cstheme="minorHAnsi"/>
          <w:color w:val="000000" w:themeColor="text1"/>
          <w:spacing w:val="4"/>
          <w:w w:val="105"/>
          <w:sz w:val="24"/>
          <w:szCs w:val="24"/>
        </w:rPr>
        <w:t xml:space="preserve"> </w:t>
      </w:r>
      <w:r w:rsidR="00411B59" w:rsidRPr="001D1B27">
        <w:rPr>
          <w:rFonts w:asciiTheme="minorHAnsi" w:hAnsiTheme="minorHAnsi" w:cstheme="minorHAnsi"/>
          <w:color w:val="000000" w:themeColor="text1"/>
          <w:w w:val="105"/>
          <w:sz w:val="24"/>
          <w:szCs w:val="24"/>
        </w:rPr>
        <w:t>(63)</w:t>
      </w:r>
      <w:r w:rsidR="00411B59" w:rsidRPr="001D1B27">
        <w:rPr>
          <w:rFonts w:asciiTheme="minorHAnsi" w:hAnsiTheme="minorHAnsi" w:cstheme="minorHAnsi"/>
          <w:color w:val="000000" w:themeColor="text1"/>
          <w:sz w:val="24"/>
          <w:szCs w:val="24"/>
        </w:rPr>
        <w:t xml:space="preserve">; </w:t>
      </w:r>
      <w:r w:rsidR="00411B59" w:rsidRPr="001D1B27">
        <w:rPr>
          <w:rFonts w:asciiTheme="minorHAnsi" w:hAnsiTheme="minorHAnsi" w:cstheme="minorHAnsi"/>
          <w:color w:val="000000" w:themeColor="text1"/>
          <w:w w:val="105"/>
          <w:sz w:val="24"/>
          <w:szCs w:val="24"/>
        </w:rPr>
        <w:t>Transport</w:t>
      </w:r>
      <w:r w:rsidR="00411B59" w:rsidRPr="001D1B27">
        <w:rPr>
          <w:rFonts w:asciiTheme="minorHAnsi" w:hAnsiTheme="minorHAnsi" w:cstheme="minorHAnsi"/>
          <w:color w:val="000000" w:themeColor="text1"/>
          <w:spacing w:val="6"/>
          <w:w w:val="105"/>
          <w:sz w:val="24"/>
          <w:szCs w:val="24"/>
        </w:rPr>
        <w:t xml:space="preserve"> </w:t>
      </w:r>
      <w:r w:rsidR="00411B59" w:rsidRPr="001D1B27">
        <w:rPr>
          <w:rFonts w:asciiTheme="minorHAnsi" w:hAnsiTheme="minorHAnsi" w:cstheme="minorHAnsi"/>
          <w:color w:val="000000" w:themeColor="text1"/>
          <w:w w:val="105"/>
          <w:sz w:val="24"/>
          <w:szCs w:val="24"/>
        </w:rPr>
        <w:t>(22)</w:t>
      </w:r>
      <w:r w:rsidR="00411B59" w:rsidRPr="001D1B27">
        <w:rPr>
          <w:rFonts w:asciiTheme="minorHAnsi" w:hAnsiTheme="minorHAnsi" w:cstheme="minorHAnsi"/>
          <w:color w:val="000000" w:themeColor="text1"/>
          <w:sz w:val="24"/>
          <w:szCs w:val="24"/>
        </w:rPr>
        <w:t xml:space="preserve">; </w:t>
      </w:r>
      <w:r w:rsidR="00411B59" w:rsidRPr="001D1B27">
        <w:rPr>
          <w:rFonts w:asciiTheme="minorHAnsi" w:hAnsiTheme="minorHAnsi" w:cstheme="minorHAnsi"/>
          <w:color w:val="000000" w:themeColor="text1"/>
          <w:w w:val="105"/>
          <w:sz w:val="24"/>
          <w:szCs w:val="24"/>
        </w:rPr>
        <w:t>Other</w:t>
      </w:r>
      <w:r w:rsidR="00411B59" w:rsidRPr="001D1B27">
        <w:rPr>
          <w:rFonts w:asciiTheme="minorHAnsi" w:hAnsiTheme="minorHAnsi" w:cstheme="minorHAnsi"/>
          <w:color w:val="000000" w:themeColor="text1"/>
          <w:spacing w:val="-1"/>
          <w:w w:val="105"/>
          <w:sz w:val="24"/>
          <w:szCs w:val="24"/>
        </w:rPr>
        <w:t xml:space="preserve"> </w:t>
      </w:r>
      <w:r w:rsidR="00411B59" w:rsidRPr="001D1B27">
        <w:rPr>
          <w:rFonts w:asciiTheme="minorHAnsi" w:hAnsiTheme="minorHAnsi" w:cstheme="minorHAnsi"/>
          <w:color w:val="000000" w:themeColor="text1"/>
          <w:w w:val="105"/>
          <w:sz w:val="24"/>
          <w:szCs w:val="24"/>
        </w:rPr>
        <w:t>(52)</w:t>
      </w:r>
      <w:r w:rsidR="001D1B27" w:rsidRPr="001D1B27">
        <w:rPr>
          <w:rFonts w:asciiTheme="minorHAnsi" w:hAnsiTheme="minorHAnsi" w:cstheme="minorHAnsi"/>
          <w:color w:val="000000" w:themeColor="text1"/>
          <w:sz w:val="24"/>
          <w:szCs w:val="24"/>
        </w:rPr>
        <w:t xml:space="preserve">. This involved  </w:t>
      </w:r>
      <w:r w:rsidR="00540ADF" w:rsidRPr="001D1B27">
        <w:rPr>
          <w:rFonts w:asciiTheme="minorHAnsi" w:hAnsiTheme="minorHAnsi" w:cstheme="minorHAnsi"/>
          <w:color w:val="000000" w:themeColor="text1"/>
          <w:w w:val="105"/>
          <w:sz w:val="24"/>
          <w:szCs w:val="24"/>
        </w:rPr>
        <w:t>1228</w:t>
      </w:r>
      <w:r w:rsidR="00540ADF" w:rsidRPr="001D1B27">
        <w:rPr>
          <w:rFonts w:asciiTheme="minorHAnsi" w:hAnsiTheme="minorHAnsi" w:cstheme="minorHAnsi"/>
          <w:color w:val="000000" w:themeColor="text1"/>
          <w:spacing w:val="-12"/>
          <w:w w:val="105"/>
          <w:sz w:val="24"/>
          <w:szCs w:val="24"/>
        </w:rPr>
        <w:t xml:space="preserve"> </w:t>
      </w:r>
      <w:r w:rsidR="00540ADF" w:rsidRPr="001D1B27">
        <w:rPr>
          <w:rFonts w:asciiTheme="minorHAnsi" w:hAnsiTheme="minorHAnsi" w:cstheme="minorHAnsi"/>
          <w:color w:val="000000" w:themeColor="text1"/>
          <w:w w:val="105"/>
          <w:sz w:val="24"/>
          <w:szCs w:val="24"/>
        </w:rPr>
        <w:t>headings identified</w:t>
      </w:r>
      <w:r w:rsidR="00540ADF" w:rsidRPr="001D1B27">
        <w:rPr>
          <w:rFonts w:asciiTheme="minorHAnsi" w:hAnsiTheme="minorHAnsi" w:cstheme="minorHAnsi"/>
          <w:color w:val="000000" w:themeColor="text1"/>
          <w:spacing w:val="-7"/>
          <w:w w:val="105"/>
          <w:sz w:val="24"/>
          <w:szCs w:val="24"/>
        </w:rPr>
        <w:t xml:space="preserve"> </w:t>
      </w:r>
      <w:r w:rsidR="00540ADF" w:rsidRPr="001D1B27">
        <w:rPr>
          <w:rFonts w:asciiTheme="minorHAnsi" w:hAnsiTheme="minorHAnsi" w:cstheme="minorHAnsi"/>
          <w:color w:val="000000" w:themeColor="text1"/>
          <w:w w:val="105"/>
          <w:sz w:val="24"/>
          <w:szCs w:val="24"/>
        </w:rPr>
        <w:t>by</w:t>
      </w:r>
      <w:r w:rsidR="00540ADF" w:rsidRPr="001D1B27">
        <w:rPr>
          <w:rFonts w:asciiTheme="minorHAnsi" w:hAnsiTheme="minorHAnsi" w:cstheme="minorHAnsi"/>
          <w:color w:val="000000" w:themeColor="text1"/>
          <w:spacing w:val="2"/>
          <w:w w:val="105"/>
          <w:sz w:val="24"/>
          <w:szCs w:val="24"/>
        </w:rPr>
        <w:t xml:space="preserve"> </w:t>
      </w:r>
      <w:r w:rsidR="00540ADF" w:rsidRPr="001D1B27">
        <w:rPr>
          <w:rFonts w:asciiTheme="minorHAnsi" w:hAnsiTheme="minorHAnsi" w:cstheme="minorHAnsi"/>
          <w:color w:val="000000" w:themeColor="text1"/>
          <w:w w:val="105"/>
          <w:sz w:val="24"/>
          <w:szCs w:val="24"/>
        </w:rPr>
        <w:t>the</w:t>
      </w:r>
      <w:r w:rsidR="00540ADF" w:rsidRPr="001D1B27">
        <w:rPr>
          <w:rFonts w:asciiTheme="minorHAnsi" w:hAnsiTheme="minorHAnsi" w:cstheme="minorHAnsi"/>
          <w:color w:val="000000" w:themeColor="text1"/>
          <w:spacing w:val="9"/>
          <w:w w:val="105"/>
          <w:sz w:val="24"/>
          <w:szCs w:val="24"/>
        </w:rPr>
        <w:t xml:space="preserve"> </w:t>
      </w:r>
      <w:r w:rsidR="00540ADF" w:rsidRPr="001D1B27">
        <w:rPr>
          <w:rFonts w:asciiTheme="minorHAnsi" w:hAnsiTheme="minorHAnsi" w:cstheme="minorHAnsi"/>
          <w:color w:val="000000" w:themeColor="text1"/>
          <w:w w:val="105"/>
          <w:sz w:val="24"/>
          <w:szCs w:val="24"/>
        </w:rPr>
        <w:t>first</w:t>
      </w:r>
      <w:r w:rsidR="00540ADF" w:rsidRPr="001D1B27">
        <w:rPr>
          <w:rFonts w:asciiTheme="minorHAnsi" w:hAnsiTheme="minorHAnsi" w:cstheme="minorHAnsi"/>
          <w:color w:val="000000" w:themeColor="text1"/>
          <w:spacing w:val="-14"/>
          <w:w w:val="105"/>
          <w:sz w:val="24"/>
          <w:szCs w:val="24"/>
        </w:rPr>
        <w:t xml:space="preserve"> </w:t>
      </w:r>
      <w:r w:rsidR="00540ADF" w:rsidRPr="001D1B27">
        <w:rPr>
          <w:rFonts w:asciiTheme="minorHAnsi" w:hAnsiTheme="minorHAnsi" w:cstheme="minorHAnsi"/>
          <w:color w:val="000000" w:themeColor="text1"/>
          <w:w w:val="105"/>
          <w:sz w:val="24"/>
          <w:szCs w:val="24"/>
        </w:rPr>
        <w:t>four digits</w:t>
      </w:r>
      <w:r w:rsidR="001D1B27" w:rsidRPr="001D1B27">
        <w:rPr>
          <w:rFonts w:asciiTheme="minorHAnsi" w:hAnsiTheme="minorHAnsi" w:cstheme="minorHAnsi"/>
          <w:color w:val="000000" w:themeColor="text1"/>
          <w:w w:val="105"/>
          <w:sz w:val="24"/>
          <w:szCs w:val="24"/>
        </w:rPr>
        <w:t xml:space="preserve">, </w:t>
      </w:r>
      <w:r w:rsidR="00540ADF" w:rsidRPr="001D1B27">
        <w:rPr>
          <w:rFonts w:asciiTheme="minorHAnsi" w:hAnsiTheme="minorHAnsi" w:cstheme="minorHAnsi"/>
          <w:color w:val="000000" w:themeColor="text1"/>
          <w:w w:val="105"/>
          <w:sz w:val="24"/>
          <w:szCs w:val="24"/>
        </w:rPr>
        <w:t>5612</w:t>
      </w:r>
      <w:r w:rsidR="00540ADF" w:rsidRPr="001D1B27">
        <w:rPr>
          <w:rFonts w:asciiTheme="minorHAnsi" w:hAnsiTheme="minorHAnsi" w:cstheme="minorHAnsi"/>
          <w:color w:val="000000" w:themeColor="text1"/>
          <w:spacing w:val="5"/>
          <w:w w:val="105"/>
          <w:sz w:val="24"/>
          <w:szCs w:val="24"/>
        </w:rPr>
        <w:t xml:space="preserve"> </w:t>
      </w:r>
      <w:r w:rsidR="00540ADF" w:rsidRPr="001D1B27">
        <w:rPr>
          <w:rFonts w:asciiTheme="minorHAnsi" w:hAnsiTheme="minorHAnsi" w:cstheme="minorHAnsi"/>
          <w:color w:val="000000" w:themeColor="text1"/>
          <w:w w:val="105"/>
          <w:sz w:val="24"/>
          <w:szCs w:val="24"/>
        </w:rPr>
        <w:t>subheadings</w:t>
      </w:r>
      <w:r w:rsidR="00540ADF" w:rsidRPr="001D1B27">
        <w:rPr>
          <w:rFonts w:asciiTheme="minorHAnsi" w:hAnsiTheme="minorHAnsi" w:cstheme="minorHAnsi"/>
          <w:color w:val="000000" w:themeColor="text1"/>
          <w:spacing w:val="20"/>
          <w:w w:val="105"/>
          <w:sz w:val="24"/>
          <w:szCs w:val="24"/>
        </w:rPr>
        <w:t xml:space="preserve"> </w:t>
      </w:r>
      <w:r w:rsidR="00540ADF" w:rsidRPr="001D1B27">
        <w:rPr>
          <w:rFonts w:asciiTheme="minorHAnsi" w:hAnsiTheme="minorHAnsi" w:cstheme="minorHAnsi"/>
          <w:color w:val="000000" w:themeColor="text1"/>
          <w:w w:val="105"/>
          <w:sz w:val="24"/>
          <w:szCs w:val="24"/>
        </w:rPr>
        <w:t>identified by</w:t>
      </w:r>
      <w:r w:rsidR="00540ADF" w:rsidRPr="001D1B27">
        <w:rPr>
          <w:rFonts w:asciiTheme="minorHAnsi" w:hAnsiTheme="minorHAnsi" w:cstheme="minorHAnsi"/>
          <w:color w:val="000000" w:themeColor="text1"/>
          <w:spacing w:val="-8"/>
          <w:w w:val="105"/>
          <w:sz w:val="24"/>
          <w:szCs w:val="24"/>
        </w:rPr>
        <w:t xml:space="preserve"> </w:t>
      </w:r>
      <w:r w:rsidR="00540ADF" w:rsidRPr="001D1B27">
        <w:rPr>
          <w:rFonts w:asciiTheme="minorHAnsi" w:hAnsiTheme="minorHAnsi" w:cstheme="minorHAnsi"/>
          <w:color w:val="000000" w:themeColor="text1"/>
          <w:w w:val="105"/>
          <w:sz w:val="24"/>
          <w:szCs w:val="24"/>
        </w:rPr>
        <w:t>the</w:t>
      </w:r>
      <w:r w:rsidR="00540ADF" w:rsidRPr="001D1B27">
        <w:rPr>
          <w:rFonts w:asciiTheme="minorHAnsi" w:hAnsiTheme="minorHAnsi" w:cstheme="minorHAnsi"/>
          <w:color w:val="000000" w:themeColor="text1"/>
          <w:spacing w:val="-24"/>
          <w:w w:val="105"/>
          <w:sz w:val="24"/>
          <w:szCs w:val="24"/>
        </w:rPr>
        <w:t xml:space="preserve"> </w:t>
      </w:r>
      <w:r w:rsidR="00540ADF" w:rsidRPr="001D1B27">
        <w:rPr>
          <w:rFonts w:asciiTheme="minorHAnsi" w:hAnsiTheme="minorHAnsi" w:cstheme="minorHAnsi"/>
          <w:color w:val="000000" w:themeColor="text1"/>
          <w:w w:val="105"/>
          <w:sz w:val="24"/>
          <w:szCs w:val="24"/>
        </w:rPr>
        <w:t>first</w:t>
      </w:r>
      <w:r w:rsidR="00540ADF" w:rsidRPr="001D1B27">
        <w:rPr>
          <w:rFonts w:asciiTheme="minorHAnsi" w:hAnsiTheme="minorHAnsi" w:cstheme="minorHAnsi"/>
          <w:color w:val="000000" w:themeColor="text1"/>
          <w:spacing w:val="2"/>
          <w:w w:val="105"/>
          <w:sz w:val="24"/>
          <w:szCs w:val="24"/>
        </w:rPr>
        <w:t xml:space="preserve"> </w:t>
      </w:r>
      <w:r w:rsidR="00540ADF" w:rsidRPr="001D1B27">
        <w:rPr>
          <w:rFonts w:asciiTheme="minorHAnsi" w:hAnsiTheme="minorHAnsi" w:cstheme="minorHAnsi"/>
          <w:color w:val="000000" w:themeColor="text1"/>
          <w:w w:val="105"/>
          <w:sz w:val="24"/>
          <w:szCs w:val="24"/>
        </w:rPr>
        <w:t>six</w:t>
      </w:r>
      <w:r w:rsidR="00540ADF" w:rsidRPr="001D1B27">
        <w:rPr>
          <w:rFonts w:asciiTheme="minorHAnsi" w:hAnsiTheme="minorHAnsi" w:cstheme="minorHAnsi"/>
          <w:color w:val="000000" w:themeColor="text1"/>
          <w:spacing w:val="-12"/>
          <w:w w:val="105"/>
          <w:sz w:val="24"/>
          <w:szCs w:val="24"/>
        </w:rPr>
        <w:t xml:space="preserve"> </w:t>
      </w:r>
      <w:r w:rsidR="00540ADF" w:rsidRPr="001D1B27">
        <w:rPr>
          <w:rFonts w:asciiTheme="minorHAnsi" w:hAnsiTheme="minorHAnsi" w:cstheme="minorHAnsi"/>
          <w:color w:val="000000" w:themeColor="text1"/>
          <w:w w:val="105"/>
          <w:sz w:val="24"/>
          <w:szCs w:val="24"/>
        </w:rPr>
        <w:t>digits</w:t>
      </w:r>
      <w:r w:rsidR="001D1B27" w:rsidRPr="001D1B27">
        <w:rPr>
          <w:rFonts w:asciiTheme="minorHAnsi" w:hAnsiTheme="minorHAnsi" w:cstheme="minorHAnsi"/>
          <w:color w:val="000000" w:themeColor="text1"/>
          <w:w w:val="105"/>
          <w:sz w:val="24"/>
          <w:szCs w:val="24"/>
        </w:rPr>
        <w:t>,</w:t>
      </w:r>
      <w:r w:rsidR="001D1B27" w:rsidRPr="001D1B27">
        <w:rPr>
          <w:rFonts w:asciiTheme="minorHAnsi" w:hAnsiTheme="minorHAnsi" w:cstheme="minorHAnsi"/>
          <w:color w:val="000000" w:themeColor="text1"/>
          <w:sz w:val="24"/>
          <w:szCs w:val="24"/>
        </w:rPr>
        <w:t xml:space="preserve"> and t</w:t>
      </w:r>
      <w:r w:rsidR="00540ADF" w:rsidRPr="001D1B27">
        <w:rPr>
          <w:rFonts w:asciiTheme="minorHAnsi" w:hAnsiTheme="minorHAnsi" w:cstheme="minorHAnsi"/>
          <w:color w:val="000000" w:themeColor="text1"/>
          <w:w w:val="105"/>
          <w:sz w:val="24"/>
          <w:szCs w:val="24"/>
        </w:rPr>
        <w:t>housands</w:t>
      </w:r>
      <w:r w:rsidR="00540ADF" w:rsidRPr="001D1B27">
        <w:rPr>
          <w:rFonts w:asciiTheme="minorHAnsi" w:hAnsiTheme="minorHAnsi" w:cstheme="minorHAnsi"/>
          <w:color w:val="000000" w:themeColor="text1"/>
          <w:spacing w:val="6"/>
          <w:w w:val="105"/>
          <w:sz w:val="24"/>
          <w:szCs w:val="24"/>
        </w:rPr>
        <w:t xml:space="preserve"> </w:t>
      </w:r>
      <w:r w:rsidR="00540ADF" w:rsidRPr="001D1B27">
        <w:rPr>
          <w:rFonts w:asciiTheme="minorHAnsi" w:hAnsiTheme="minorHAnsi" w:cstheme="minorHAnsi"/>
          <w:color w:val="000000" w:themeColor="text1"/>
          <w:w w:val="105"/>
          <w:sz w:val="24"/>
          <w:szCs w:val="24"/>
        </w:rPr>
        <w:t>of</w:t>
      </w:r>
      <w:r w:rsidR="00540ADF" w:rsidRPr="001D1B27">
        <w:rPr>
          <w:rFonts w:asciiTheme="minorHAnsi" w:hAnsiTheme="minorHAnsi" w:cstheme="minorHAnsi"/>
          <w:color w:val="000000" w:themeColor="text1"/>
          <w:spacing w:val="2"/>
          <w:w w:val="105"/>
          <w:sz w:val="24"/>
          <w:szCs w:val="24"/>
        </w:rPr>
        <w:t xml:space="preserve"> </w:t>
      </w:r>
      <w:r w:rsidR="00540ADF" w:rsidRPr="001D1B27">
        <w:rPr>
          <w:rFonts w:asciiTheme="minorHAnsi" w:hAnsiTheme="minorHAnsi" w:cstheme="minorHAnsi"/>
          <w:color w:val="000000" w:themeColor="text1"/>
          <w:w w:val="105"/>
          <w:sz w:val="24"/>
          <w:szCs w:val="24"/>
        </w:rPr>
        <w:t>10-digit</w:t>
      </w:r>
      <w:r w:rsidR="00540ADF" w:rsidRPr="001D1B27">
        <w:rPr>
          <w:rFonts w:asciiTheme="minorHAnsi" w:hAnsiTheme="minorHAnsi" w:cstheme="minorHAnsi"/>
          <w:color w:val="000000" w:themeColor="text1"/>
          <w:spacing w:val="-1"/>
          <w:w w:val="105"/>
          <w:sz w:val="24"/>
          <w:szCs w:val="24"/>
        </w:rPr>
        <w:t xml:space="preserve"> </w:t>
      </w:r>
      <w:r w:rsidR="00540ADF" w:rsidRPr="001D1B27">
        <w:rPr>
          <w:rFonts w:asciiTheme="minorHAnsi" w:hAnsiTheme="minorHAnsi" w:cstheme="minorHAnsi"/>
          <w:color w:val="000000" w:themeColor="text1"/>
          <w:w w:val="105"/>
          <w:sz w:val="24"/>
          <w:szCs w:val="24"/>
        </w:rPr>
        <w:t>tariff</w:t>
      </w:r>
      <w:r w:rsidR="00540ADF" w:rsidRPr="001D1B27">
        <w:rPr>
          <w:rFonts w:asciiTheme="minorHAnsi" w:hAnsiTheme="minorHAnsi" w:cstheme="minorHAnsi"/>
          <w:color w:val="000000" w:themeColor="text1"/>
          <w:spacing w:val="-2"/>
          <w:w w:val="105"/>
          <w:sz w:val="24"/>
          <w:szCs w:val="24"/>
        </w:rPr>
        <w:t xml:space="preserve"> </w:t>
      </w:r>
      <w:r w:rsidR="00540ADF" w:rsidRPr="001D1B27">
        <w:rPr>
          <w:rFonts w:asciiTheme="minorHAnsi" w:hAnsiTheme="minorHAnsi" w:cstheme="minorHAnsi"/>
          <w:color w:val="000000" w:themeColor="text1"/>
          <w:w w:val="105"/>
          <w:sz w:val="24"/>
          <w:szCs w:val="24"/>
        </w:rPr>
        <w:t>changes</w:t>
      </w:r>
      <w:r w:rsidR="00540ADF" w:rsidRPr="001D1B27">
        <w:rPr>
          <w:rFonts w:asciiTheme="minorHAnsi" w:hAnsiTheme="minorHAnsi" w:cstheme="minorHAnsi"/>
          <w:color w:val="000000" w:themeColor="text1"/>
          <w:spacing w:val="-3"/>
          <w:w w:val="105"/>
          <w:sz w:val="24"/>
          <w:szCs w:val="24"/>
        </w:rPr>
        <w:t xml:space="preserve"> </w:t>
      </w:r>
      <w:r w:rsidR="00540ADF" w:rsidRPr="001D1B27">
        <w:rPr>
          <w:rFonts w:asciiTheme="minorHAnsi" w:hAnsiTheme="minorHAnsi" w:cstheme="minorHAnsi"/>
          <w:color w:val="000000" w:themeColor="text1"/>
          <w:w w:val="105"/>
          <w:sz w:val="24"/>
          <w:szCs w:val="24"/>
        </w:rPr>
        <w:t>for</w:t>
      </w:r>
      <w:r w:rsidR="00540ADF" w:rsidRPr="001D1B27">
        <w:rPr>
          <w:rFonts w:asciiTheme="minorHAnsi" w:hAnsiTheme="minorHAnsi" w:cstheme="minorHAnsi"/>
          <w:color w:val="000000" w:themeColor="text1"/>
          <w:spacing w:val="4"/>
          <w:w w:val="105"/>
          <w:sz w:val="24"/>
          <w:szCs w:val="24"/>
        </w:rPr>
        <w:t xml:space="preserve"> </w:t>
      </w:r>
      <w:r w:rsidR="00540ADF" w:rsidRPr="001D1B27">
        <w:rPr>
          <w:rFonts w:asciiTheme="minorHAnsi" w:hAnsiTheme="minorHAnsi" w:cstheme="minorHAnsi"/>
          <w:color w:val="000000" w:themeColor="text1"/>
          <w:w w:val="105"/>
          <w:sz w:val="24"/>
          <w:szCs w:val="24"/>
        </w:rPr>
        <w:t>both</w:t>
      </w:r>
      <w:r w:rsidR="00540ADF" w:rsidRPr="001D1B27">
        <w:rPr>
          <w:rFonts w:asciiTheme="minorHAnsi" w:hAnsiTheme="minorHAnsi" w:cstheme="minorHAnsi"/>
          <w:color w:val="000000" w:themeColor="text1"/>
          <w:spacing w:val="-18"/>
          <w:w w:val="105"/>
          <w:sz w:val="24"/>
          <w:szCs w:val="24"/>
        </w:rPr>
        <w:t xml:space="preserve"> </w:t>
      </w:r>
      <w:r w:rsidR="00540ADF" w:rsidRPr="001D1B27">
        <w:rPr>
          <w:rFonts w:asciiTheme="minorHAnsi" w:hAnsiTheme="minorHAnsi" w:cstheme="minorHAnsi"/>
          <w:color w:val="000000" w:themeColor="text1"/>
          <w:w w:val="105"/>
          <w:sz w:val="24"/>
          <w:szCs w:val="24"/>
        </w:rPr>
        <w:t>Canada</w:t>
      </w:r>
      <w:r w:rsidR="00540ADF" w:rsidRPr="001D1B27">
        <w:rPr>
          <w:rFonts w:asciiTheme="minorHAnsi" w:hAnsiTheme="minorHAnsi" w:cstheme="minorHAnsi"/>
          <w:color w:val="000000" w:themeColor="text1"/>
          <w:spacing w:val="-4"/>
          <w:w w:val="105"/>
          <w:sz w:val="24"/>
          <w:szCs w:val="24"/>
        </w:rPr>
        <w:t xml:space="preserve"> </w:t>
      </w:r>
      <w:r w:rsidR="00540ADF" w:rsidRPr="001D1B27">
        <w:rPr>
          <w:rFonts w:asciiTheme="minorHAnsi" w:hAnsiTheme="minorHAnsi" w:cstheme="minorHAnsi"/>
          <w:color w:val="000000" w:themeColor="text1"/>
          <w:w w:val="105"/>
          <w:sz w:val="24"/>
          <w:szCs w:val="24"/>
        </w:rPr>
        <w:t>and</w:t>
      </w:r>
      <w:r w:rsidR="00540ADF" w:rsidRPr="001D1B27">
        <w:rPr>
          <w:rFonts w:asciiTheme="minorHAnsi" w:hAnsiTheme="minorHAnsi" w:cstheme="minorHAnsi"/>
          <w:color w:val="000000" w:themeColor="text1"/>
          <w:spacing w:val="-1"/>
          <w:w w:val="105"/>
          <w:sz w:val="24"/>
          <w:szCs w:val="24"/>
        </w:rPr>
        <w:t xml:space="preserve"> </w:t>
      </w:r>
      <w:r w:rsidR="00540ADF" w:rsidRPr="001D1B27">
        <w:rPr>
          <w:rFonts w:asciiTheme="minorHAnsi" w:hAnsiTheme="minorHAnsi" w:cstheme="minorHAnsi"/>
          <w:color w:val="000000" w:themeColor="text1"/>
          <w:w w:val="105"/>
          <w:sz w:val="24"/>
          <w:szCs w:val="24"/>
        </w:rPr>
        <w:t>the</w:t>
      </w:r>
      <w:r w:rsidR="00540ADF" w:rsidRPr="001D1B27">
        <w:rPr>
          <w:rFonts w:asciiTheme="minorHAnsi" w:hAnsiTheme="minorHAnsi" w:cstheme="minorHAnsi"/>
          <w:color w:val="000000" w:themeColor="text1"/>
          <w:spacing w:val="3"/>
          <w:w w:val="105"/>
          <w:sz w:val="24"/>
          <w:szCs w:val="24"/>
        </w:rPr>
        <w:t xml:space="preserve"> </w:t>
      </w:r>
      <w:r w:rsidR="00540ADF" w:rsidRPr="001D1B27">
        <w:rPr>
          <w:rFonts w:asciiTheme="minorHAnsi" w:hAnsiTheme="minorHAnsi" w:cstheme="minorHAnsi"/>
          <w:color w:val="000000" w:themeColor="text1"/>
          <w:w w:val="105"/>
          <w:sz w:val="24"/>
          <w:szCs w:val="24"/>
        </w:rPr>
        <w:t>US</w:t>
      </w:r>
      <w:r w:rsidR="001D1B27">
        <w:rPr>
          <w:rFonts w:asciiTheme="minorHAnsi" w:hAnsiTheme="minorHAnsi" w:cstheme="minorHAnsi"/>
          <w:color w:val="000000" w:themeColor="text1"/>
          <w:w w:val="105"/>
          <w:sz w:val="24"/>
          <w:szCs w:val="24"/>
        </w:rPr>
        <w:t>.</w:t>
      </w:r>
    </w:p>
    <w:p w14:paraId="10347F81" w14:textId="490C3587" w:rsidR="00AE642A" w:rsidRDefault="00AE642A" w:rsidP="001D1B27">
      <w:pPr>
        <w:tabs>
          <w:tab w:val="left" w:pos="1844"/>
          <w:tab w:val="left" w:pos="1845"/>
        </w:tabs>
        <w:spacing w:before="59"/>
        <w:jc w:val="both"/>
        <w:rPr>
          <w:rFonts w:asciiTheme="minorHAnsi" w:hAnsiTheme="minorHAnsi" w:cstheme="minorHAnsi"/>
          <w:color w:val="000000" w:themeColor="text1"/>
          <w:w w:val="105"/>
          <w:sz w:val="24"/>
          <w:szCs w:val="24"/>
        </w:rPr>
      </w:pPr>
    </w:p>
    <w:p w14:paraId="746E68B0" w14:textId="727CD61B" w:rsidR="00AE642A" w:rsidRPr="001D1B27" w:rsidRDefault="00AE642A" w:rsidP="00F50DE4">
      <w:pPr>
        <w:jc w:val="both"/>
        <w:rPr>
          <w:rFonts w:asciiTheme="minorHAnsi" w:hAnsiTheme="minorHAnsi" w:cstheme="minorHAnsi"/>
          <w:color w:val="000000" w:themeColor="text1"/>
          <w:sz w:val="24"/>
          <w:szCs w:val="24"/>
        </w:rPr>
      </w:pPr>
      <w:r w:rsidRPr="00EE53E3">
        <w:rPr>
          <w:rFonts w:asciiTheme="minorHAnsi" w:hAnsiTheme="minorHAnsi" w:cstheme="minorHAnsi"/>
          <w:sz w:val="24"/>
          <w:szCs w:val="24"/>
        </w:rPr>
        <w:t xml:space="preserve">The scope of the updated Tariff resulted in multiple existing HS tariff classification numbers breaking out into multiple </w:t>
      </w:r>
      <w:r w:rsidRPr="001D1B27">
        <w:rPr>
          <w:rFonts w:asciiTheme="minorHAnsi" w:hAnsiTheme="minorHAnsi" w:cstheme="minorHAnsi"/>
          <w:sz w:val="24"/>
          <w:szCs w:val="24"/>
          <w:u w:val="single"/>
        </w:rPr>
        <w:t>new</w:t>
      </w:r>
      <w:r w:rsidRPr="00EE53E3">
        <w:rPr>
          <w:rFonts w:asciiTheme="minorHAnsi" w:hAnsiTheme="minorHAnsi" w:cstheme="minorHAnsi"/>
          <w:sz w:val="24"/>
          <w:szCs w:val="24"/>
        </w:rPr>
        <w:t xml:space="preserve"> HS tariff classification numbers.</w:t>
      </w:r>
      <w:r>
        <w:rPr>
          <w:rFonts w:asciiTheme="minorHAnsi" w:hAnsiTheme="minorHAnsi" w:cstheme="minorHAnsi"/>
          <w:sz w:val="24"/>
          <w:szCs w:val="24"/>
        </w:rPr>
        <w:t xml:space="preserve"> </w:t>
      </w:r>
    </w:p>
    <w:p w14:paraId="3BF57046" w14:textId="6DAE8108" w:rsidR="00540ADF" w:rsidRPr="001D1B27" w:rsidRDefault="00540ADF" w:rsidP="001D1B27">
      <w:pPr>
        <w:pStyle w:val="BodyText"/>
        <w:spacing w:before="196"/>
        <w:ind w:right="634"/>
        <w:jc w:val="both"/>
        <w:rPr>
          <w:rFonts w:asciiTheme="minorHAnsi" w:hAnsiTheme="minorHAnsi" w:cstheme="minorHAnsi"/>
          <w:color w:val="000000" w:themeColor="text1"/>
          <w:sz w:val="24"/>
          <w:szCs w:val="24"/>
        </w:rPr>
      </w:pPr>
      <w:r w:rsidRPr="001D1B27">
        <w:rPr>
          <w:rFonts w:asciiTheme="minorHAnsi" w:hAnsiTheme="minorHAnsi" w:cstheme="minorHAnsi"/>
          <w:color w:val="000000" w:themeColor="text1"/>
          <w:w w:val="105"/>
          <w:sz w:val="24"/>
          <w:szCs w:val="24"/>
        </w:rPr>
        <w:t>Willson</w:t>
      </w:r>
      <w:r w:rsidRPr="001D1B27">
        <w:rPr>
          <w:rFonts w:asciiTheme="minorHAnsi" w:hAnsiTheme="minorHAnsi" w:cstheme="minorHAnsi"/>
          <w:color w:val="000000" w:themeColor="text1"/>
          <w:spacing w:val="-11"/>
          <w:w w:val="105"/>
          <w:sz w:val="24"/>
          <w:szCs w:val="24"/>
        </w:rPr>
        <w:t xml:space="preserve"> </w:t>
      </w:r>
      <w:r w:rsidRPr="001D1B27">
        <w:rPr>
          <w:rFonts w:asciiTheme="minorHAnsi" w:hAnsiTheme="minorHAnsi" w:cstheme="minorHAnsi"/>
          <w:color w:val="000000" w:themeColor="text1"/>
          <w:w w:val="105"/>
          <w:sz w:val="24"/>
          <w:szCs w:val="24"/>
        </w:rPr>
        <w:t>International</w:t>
      </w:r>
      <w:r w:rsidRPr="001D1B27">
        <w:rPr>
          <w:rFonts w:asciiTheme="minorHAnsi" w:hAnsiTheme="minorHAnsi" w:cstheme="minorHAnsi"/>
          <w:color w:val="000000" w:themeColor="text1"/>
          <w:spacing w:val="-6"/>
          <w:w w:val="105"/>
          <w:sz w:val="24"/>
          <w:szCs w:val="24"/>
        </w:rPr>
        <w:t xml:space="preserve"> </w:t>
      </w:r>
      <w:r w:rsidRPr="001D1B27">
        <w:rPr>
          <w:rFonts w:asciiTheme="minorHAnsi" w:hAnsiTheme="minorHAnsi" w:cstheme="minorHAnsi"/>
          <w:color w:val="000000" w:themeColor="text1"/>
          <w:w w:val="105"/>
          <w:sz w:val="24"/>
          <w:szCs w:val="24"/>
        </w:rPr>
        <w:t>has</w:t>
      </w:r>
      <w:r w:rsidRPr="001D1B27">
        <w:rPr>
          <w:rFonts w:asciiTheme="minorHAnsi" w:hAnsiTheme="minorHAnsi" w:cstheme="minorHAnsi"/>
          <w:color w:val="000000" w:themeColor="text1"/>
          <w:spacing w:val="8"/>
          <w:w w:val="105"/>
          <w:sz w:val="24"/>
          <w:szCs w:val="24"/>
        </w:rPr>
        <w:t xml:space="preserve"> </w:t>
      </w:r>
      <w:r w:rsidRPr="001D1B27">
        <w:rPr>
          <w:rFonts w:asciiTheme="minorHAnsi" w:hAnsiTheme="minorHAnsi" w:cstheme="minorHAnsi"/>
          <w:color w:val="000000" w:themeColor="text1"/>
          <w:w w:val="105"/>
          <w:sz w:val="24"/>
          <w:szCs w:val="24"/>
        </w:rPr>
        <w:t>proactively</w:t>
      </w:r>
      <w:r w:rsidRPr="001D1B27">
        <w:rPr>
          <w:rFonts w:asciiTheme="minorHAnsi" w:hAnsiTheme="minorHAnsi" w:cstheme="minorHAnsi"/>
          <w:color w:val="000000" w:themeColor="text1"/>
          <w:spacing w:val="5"/>
          <w:w w:val="105"/>
          <w:sz w:val="24"/>
          <w:szCs w:val="24"/>
        </w:rPr>
        <w:t xml:space="preserve"> </w:t>
      </w:r>
      <w:r w:rsidRPr="001D1B27">
        <w:rPr>
          <w:rFonts w:asciiTheme="minorHAnsi" w:hAnsiTheme="minorHAnsi" w:cstheme="minorHAnsi"/>
          <w:color w:val="000000" w:themeColor="text1"/>
          <w:w w:val="105"/>
          <w:sz w:val="24"/>
          <w:szCs w:val="24"/>
        </w:rPr>
        <w:t>reviewed</w:t>
      </w:r>
      <w:r w:rsidRPr="001D1B27">
        <w:rPr>
          <w:rFonts w:asciiTheme="minorHAnsi" w:hAnsiTheme="minorHAnsi" w:cstheme="minorHAnsi"/>
          <w:color w:val="000000" w:themeColor="text1"/>
          <w:spacing w:val="-13"/>
          <w:w w:val="105"/>
          <w:sz w:val="24"/>
          <w:szCs w:val="24"/>
        </w:rPr>
        <w:t xml:space="preserve"> </w:t>
      </w:r>
      <w:r w:rsidRPr="001D1B27">
        <w:rPr>
          <w:rFonts w:asciiTheme="minorHAnsi" w:hAnsiTheme="minorHAnsi" w:cstheme="minorHAnsi"/>
          <w:color w:val="000000" w:themeColor="text1"/>
          <w:w w:val="105"/>
          <w:sz w:val="24"/>
          <w:szCs w:val="24"/>
        </w:rPr>
        <w:t>your</w:t>
      </w:r>
      <w:r w:rsidRPr="001D1B27">
        <w:rPr>
          <w:rFonts w:asciiTheme="minorHAnsi" w:hAnsiTheme="minorHAnsi" w:cstheme="minorHAnsi"/>
          <w:color w:val="000000" w:themeColor="text1"/>
          <w:spacing w:val="-6"/>
          <w:w w:val="105"/>
          <w:sz w:val="24"/>
          <w:szCs w:val="24"/>
        </w:rPr>
        <w:t xml:space="preserve"> </w:t>
      </w:r>
      <w:r w:rsidRPr="001D1B27">
        <w:rPr>
          <w:rFonts w:asciiTheme="minorHAnsi" w:hAnsiTheme="minorHAnsi" w:cstheme="minorHAnsi"/>
          <w:color w:val="000000" w:themeColor="text1"/>
          <w:w w:val="105"/>
          <w:sz w:val="24"/>
          <w:szCs w:val="24"/>
        </w:rPr>
        <w:t>database</w:t>
      </w:r>
      <w:r w:rsidRPr="001D1B27">
        <w:rPr>
          <w:rFonts w:asciiTheme="minorHAnsi" w:hAnsiTheme="minorHAnsi" w:cstheme="minorHAnsi"/>
          <w:color w:val="000000" w:themeColor="text1"/>
          <w:spacing w:val="-1"/>
          <w:w w:val="105"/>
          <w:sz w:val="24"/>
          <w:szCs w:val="24"/>
        </w:rPr>
        <w:t xml:space="preserve"> </w:t>
      </w:r>
      <w:r w:rsidRPr="001D1B27">
        <w:rPr>
          <w:rFonts w:asciiTheme="minorHAnsi" w:hAnsiTheme="minorHAnsi" w:cstheme="minorHAnsi"/>
          <w:color w:val="000000" w:themeColor="text1"/>
          <w:w w:val="105"/>
          <w:sz w:val="24"/>
          <w:szCs w:val="24"/>
        </w:rPr>
        <w:t>and</w:t>
      </w:r>
      <w:r w:rsidRPr="001D1B27">
        <w:rPr>
          <w:rFonts w:asciiTheme="minorHAnsi" w:hAnsiTheme="minorHAnsi" w:cstheme="minorHAnsi"/>
          <w:color w:val="000000" w:themeColor="text1"/>
          <w:spacing w:val="-9"/>
          <w:w w:val="105"/>
          <w:sz w:val="24"/>
          <w:szCs w:val="24"/>
        </w:rPr>
        <w:t xml:space="preserve"> </w:t>
      </w:r>
      <w:r w:rsidRPr="001D1B27">
        <w:rPr>
          <w:rFonts w:asciiTheme="minorHAnsi" w:hAnsiTheme="minorHAnsi" w:cstheme="minorHAnsi"/>
          <w:color w:val="000000" w:themeColor="text1"/>
          <w:w w:val="105"/>
          <w:sz w:val="24"/>
          <w:szCs w:val="24"/>
        </w:rPr>
        <w:t>analyzed</w:t>
      </w:r>
      <w:r w:rsidRPr="001D1B27">
        <w:rPr>
          <w:rFonts w:asciiTheme="minorHAnsi" w:hAnsiTheme="minorHAnsi" w:cstheme="minorHAnsi"/>
          <w:color w:val="000000" w:themeColor="text1"/>
          <w:spacing w:val="-3"/>
          <w:w w:val="105"/>
          <w:sz w:val="24"/>
          <w:szCs w:val="24"/>
        </w:rPr>
        <w:t xml:space="preserve"> </w:t>
      </w:r>
      <w:r w:rsidRPr="001D1B27">
        <w:rPr>
          <w:rFonts w:asciiTheme="minorHAnsi" w:hAnsiTheme="minorHAnsi" w:cstheme="minorHAnsi"/>
          <w:color w:val="000000" w:themeColor="text1"/>
          <w:w w:val="105"/>
          <w:sz w:val="24"/>
          <w:szCs w:val="24"/>
        </w:rPr>
        <w:t>PGA</w:t>
      </w:r>
      <w:r w:rsidRPr="001D1B27">
        <w:rPr>
          <w:rFonts w:asciiTheme="minorHAnsi" w:hAnsiTheme="minorHAnsi" w:cstheme="minorHAnsi"/>
          <w:color w:val="000000" w:themeColor="text1"/>
          <w:spacing w:val="-16"/>
          <w:w w:val="105"/>
          <w:sz w:val="24"/>
          <w:szCs w:val="24"/>
        </w:rPr>
        <w:t xml:space="preserve"> </w:t>
      </w:r>
      <w:r w:rsidRPr="001D1B27">
        <w:rPr>
          <w:rFonts w:asciiTheme="minorHAnsi" w:hAnsiTheme="minorHAnsi" w:cstheme="minorHAnsi"/>
          <w:color w:val="000000" w:themeColor="text1"/>
          <w:w w:val="105"/>
          <w:sz w:val="24"/>
          <w:szCs w:val="24"/>
        </w:rPr>
        <w:t>requirements</w:t>
      </w:r>
      <w:r w:rsidRPr="001D1B27">
        <w:rPr>
          <w:rFonts w:asciiTheme="minorHAnsi" w:hAnsiTheme="minorHAnsi" w:cstheme="minorHAnsi"/>
          <w:color w:val="000000" w:themeColor="text1"/>
          <w:spacing w:val="-56"/>
          <w:w w:val="105"/>
          <w:sz w:val="24"/>
          <w:szCs w:val="24"/>
        </w:rPr>
        <w:t xml:space="preserve"> </w:t>
      </w:r>
      <w:r w:rsidRPr="001D1B27">
        <w:rPr>
          <w:rFonts w:asciiTheme="minorHAnsi" w:hAnsiTheme="minorHAnsi" w:cstheme="minorHAnsi"/>
          <w:color w:val="000000" w:themeColor="text1"/>
          <w:w w:val="105"/>
          <w:sz w:val="24"/>
          <w:szCs w:val="24"/>
        </w:rPr>
        <w:t>resulting</w:t>
      </w:r>
      <w:r w:rsidRPr="001D1B27">
        <w:rPr>
          <w:rFonts w:asciiTheme="minorHAnsi" w:hAnsiTheme="minorHAnsi" w:cstheme="minorHAnsi"/>
          <w:color w:val="000000" w:themeColor="text1"/>
          <w:spacing w:val="-16"/>
          <w:w w:val="105"/>
          <w:sz w:val="24"/>
          <w:szCs w:val="24"/>
        </w:rPr>
        <w:t xml:space="preserve"> </w:t>
      </w:r>
      <w:r w:rsidRPr="001D1B27">
        <w:rPr>
          <w:rFonts w:asciiTheme="minorHAnsi" w:hAnsiTheme="minorHAnsi" w:cstheme="minorHAnsi"/>
          <w:color w:val="000000" w:themeColor="text1"/>
          <w:w w:val="105"/>
          <w:sz w:val="24"/>
          <w:szCs w:val="24"/>
        </w:rPr>
        <w:t>from</w:t>
      </w:r>
      <w:r w:rsidRPr="001D1B27">
        <w:rPr>
          <w:rFonts w:asciiTheme="minorHAnsi" w:hAnsiTheme="minorHAnsi" w:cstheme="minorHAnsi"/>
          <w:color w:val="000000" w:themeColor="text1"/>
          <w:spacing w:val="-21"/>
          <w:w w:val="105"/>
          <w:sz w:val="24"/>
          <w:szCs w:val="24"/>
        </w:rPr>
        <w:t xml:space="preserve"> </w:t>
      </w:r>
      <w:r w:rsidRPr="001D1B27">
        <w:rPr>
          <w:rFonts w:asciiTheme="minorHAnsi" w:hAnsiTheme="minorHAnsi" w:cstheme="minorHAnsi"/>
          <w:color w:val="000000" w:themeColor="text1"/>
          <w:w w:val="105"/>
          <w:sz w:val="24"/>
          <w:szCs w:val="24"/>
        </w:rPr>
        <w:t>the</w:t>
      </w:r>
      <w:r w:rsidRPr="001D1B27">
        <w:rPr>
          <w:rFonts w:asciiTheme="minorHAnsi" w:hAnsiTheme="minorHAnsi" w:cstheme="minorHAnsi"/>
          <w:color w:val="000000" w:themeColor="text1"/>
          <w:spacing w:val="-3"/>
          <w:w w:val="105"/>
          <w:sz w:val="24"/>
          <w:szCs w:val="24"/>
        </w:rPr>
        <w:t xml:space="preserve"> </w:t>
      </w:r>
      <w:r w:rsidRPr="001D1B27">
        <w:rPr>
          <w:rFonts w:asciiTheme="minorHAnsi" w:hAnsiTheme="minorHAnsi" w:cstheme="minorHAnsi"/>
          <w:color w:val="000000" w:themeColor="text1"/>
          <w:w w:val="105"/>
          <w:sz w:val="24"/>
          <w:szCs w:val="24"/>
        </w:rPr>
        <w:t>published</w:t>
      </w:r>
      <w:r w:rsidRPr="001D1B27">
        <w:rPr>
          <w:rFonts w:asciiTheme="minorHAnsi" w:hAnsiTheme="minorHAnsi" w:cstheme="minorHAnsi"/>
          <w:color w:val="000000" w:themeColor="text1"/>
          <w:spacing w:val="-1"/>
          <w:w w:val="105"/>
          <w:sz w:val="24"/>
          <w:szCs w:val="24"/>
        </w:rPr>
        <w:t xml:space="preserve"> </w:t>
      </w:r>
      <w:r w:rsidRPr="001D1B27">
        <w:rPr>
          <w:rFonts w:asciiTheme="minorHAnsi" w:hAnsiTheme="minorHAnsi" w:cstheme="minorHAnsi"/>
          <w:color w:val="000000" w:themeColor="text1"/>
          <w:w w:val="105"/>
          <w:sz w:val="24"/>
          <w:szCs w:val="24"/>
        </w:rPr>
        <w:t>changes.</w:t>
      </w:r>
      <w:r w:rsidRPr="001D1B27">
        <w:rPr>
          <w:rFonts w:asciiTheme="minorHAnsi" w:hAnsiTheme="minorHAnsi" w:cstheme="minorHAnsi"/>
          <w:noProof/>
          <w:color w:val="000000" w:themeColor="text1"/>
          <w:sz w:val="24"/>
          <w:szCs w:val="24"/>
        </w:rPr>
        <mc:AlternateContent>
          <mc:Choice Requires="wps">
            <w:drawing>
              <wp:anchor distT="0" distB="0" distL="114300" distR="114300" simplePos="0" relativeHeight="251659264" behindDoc="1" locked="0" layoutInCell="1" allowOverlap="1" wp14:anchorId="63C55EFF" wp14:editId="25DA55B9">
                <wp:simplePos x="0" y="0"/>
                <wp:positionH relativeFrom="page">
                  <wp:posOffset>3474085</wp:posOffset>
                </wp:positionH>
                <wp:positionV relativeFrom="paragraph">
                  <wp:posOffset>410845</wp:posOffset>
                </wp:positionV>
                <wp:extent cx="18415" cy="25400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54000"/>
                        </a:xfrm>
                        <a:prstGeom prst="rect">
                          <a:avLst/>
                        </a:prstGeom>
                        <a:solidFill>
                          <a:srgbClr val="F0ED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86DD" id="docshape1" o:spid="_x0000_s1026" style="position:absolute;margin-left:273.55pt;margin-top:32.35pt;width:1.45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" fillcolor="#f0edef" stroked="f">
                <v:path arrowok="t"/>
                <w10:wrap anchorx="page"/>
              </v:rect>
            </w:pict>
          </mc:Fallback>
        </mc:AlternateContent>
      </w:r>
      <w:r w:rsidR="001D1B27" w:rsidRPr="001D1B27">
        <w:rPr>
          <w:rFonts w:asciiTheme="minorHAnsi" w:hAnsiTheme="minorHAnsi" w:cstheme="minorHAnsi"/>
          <w:color w:val="000000" w:themeColor="text1"/>
          <w:sz w:val="24"/>
          <w:szCs w:val="24"/>
        </w:rPr>
        <w:t xml:space="preserve"> </w:t>
      </w:r>
      <w:r w:rsidRPr="001D1B27">
        <w:rPr>
          <w:rFonts w:asciiTheme="minorHAnsi" w:hAnsiTheme="minorHAnsi" w:cstheme="minorHAnsi"/>
          <w:color w:val="000000" w:themeColor="text1"/>
          <w:w w:val="105"/>
          <w:sz w:val="24"/>
          <w:szCs w:val="24"/>
        </w:rPr>
        <w:t>It is also recommended that previous tariff rulings are reviewed for accuracy and new rulings</w:t>
      </w:r>
      <w:r w:rsidRPr="001D1B27">
        <w:rPr>
          <w:rFonts w:asciiTheme="minorHAnsi" w:hAnsiTheme="minorHAnsi" w:cstheme="minorHAnsi"/>
          <w:color w:val="000000" w:themeColor="text1"/>
          <w:spacing w:val="-56"/>
          <w:w w:val="105"/>
          <w:sz w:val="24"/>
          <w:szCs w:val="24"/>
        </w:rPr>
        <w:t xml:space="preserve"> </w:t>
      </w:r>
      <w:r w:rsidRPr="001D1B27">
        <w:rPr>
          <w:rFonts w:asciiTheme="minorHAnsi" w:hAnsiTheme="minorHAnsi" w:cstheme="minorHAnsi"/>
          <w:color w:val="000000" w:themeColor="text1"/>
          <w:w w:val="105"/>
          <w:sz w:val="24"/>
          <w:szCs w:val="24"/>
        </w:rPr>
        <w:t>requested</w:t>
      </w:r>
      <w:r w:rsidRPr="001D1B27">
        <w:rPr>
          <w:rFonts w:asciiTheme="minorHAnsi" w:hAnsiTheme="minorHAnsi" w:cstheme="minorHAnsi"/>
          <w:color w:val="000000" w:themeColor="text1"/>
          <w:spacing w:val="-11"/>
          <w:w w:val="105"/>
          <w:sz w:val="24"/>
          <w:szCs w:val="24"/>
        </w:rPr>
        <w:t xml:space="preserve"> </w:t>
      </w:r>
      <w:r w:rsidRPr="001D1B27">
        <w:rPr>
          <w:rFonts w:asciiTheme="minorHAnsi" w:hAnsiTheme="minorHAnsi" w:cstheme="minorHAnsi"/>
          <w:color w:val="000000" w:themeColor="text1"/>
          <w:w w:val="105"/>
          <w:sz w:val="24"/>
          <w:szCs w:val="24"/>
        </w:rPr>
        <w:t>when</w:t>
      </w:r>
      <w:r w:rsidRPr="001D1B27">
        <w:rPr>
          <w:rFonts w:asciiTheme="minorHAnsi" w:hAnsiTheme="minorHAnsi" w:cstheme="minorHAnsi"/>
          <w:color w:val="000000" w:themeColor="text1"/>
          <w:spacing w:val="-15"/>
          <w:w w:val="105"/>
          <w:sz w:val="24"/>
          <w:szCs w:val="24"/>
        </w:rPr>
        <w:t xml:space="preserve"> </w:t>
      </w:r>
      <w:r w:rsidRPr="001D1B27">
        <w:rPr>
          <w:rFonts w:asciiTheme="minorHAnsi" w:hAnsiTheme="minorHAnsi" w:cstheme="minorHAnsi"/>
          <w:color w:val="000000" w:themeColor="text1"/>
          <w:w w:val="105"/>
          <w:sz w:val="24"/>
          <w:szCs w:val="24"/>
        </w:rPr>
        <w:t>applicable.</w:t>
      </w:r>
    </w:p>
    <w:p w14:paraId="3A984C57" w14:textId="0118CB1E" w:rsidR="00540ADF" w:rsidRPr="00AE642A" w:rsidRDefault="00540ADF" w:rsidP="00AE642A">
      <w:pPr>
        <w:tabs>
          <w:tab w:val="left" w:pos="475"/>
        </w:tabs>
        <w:spacing w:line="290" w:lineRule="exact"/>
        <w:ind w:right="1284"/>
        <w:jc w:val="both"/>
        <w:rPr>
          <w:rFonts w:asciiTheme="minorHAnsi" w:hAnsiTheme="minorHAnsi" w:cstheme="minorHAnsi"/>
          <w:sz w:val="24"/>
          <w:szCs w:val="24"/>
        </w:rPr>
      </w:pPr>
      <w:r w:rsidRPr="00EE53E3">
        <w:rPr>
          <w:rFonts w:asciiTheme="minorHAnsi" w:hAnsiTheme="minorHAnsi" w:cstheme="minorHAnsi"/>
          <w:color w:val="A19EA3"/>
          <w:w w:val="90"/>
          <w:sz w:val="24"/>
          <w:szCs w:val="24"/>
        </w:rPr>
        <w:t>'</w:t>
      </w:r>
      <w:r w:rsidRPr="00EE53E3">
        <w:rPr>
          <w:rFonts w:asciiTheme="minorHAnsi" w:hAnsiTheme="minorHAnsi" w:cstheme="minorHAnsi"/>
          <w:color w:val="A19EA3"/>
          <w:w w:val="90"/>
          <w:sz w:val="24"/>
          <w:szCs w:val="24"/>
        </w:rPr>
        <w:tab/>
      </w:r>
      <w:r w:rsidRPr="00EE53E3">
        <w:rPr>
          <w:rFonts w:asciiTheme="minorHAnsi" w:hAnsiTheme="minorHAnsi" w:cstheme="minorHAnsi"/>
          <w:color w:val="B8AFB8"/>
          <w:w w:val="90"/>
          <w:sz w:val="24"/>
          <w:szCs w:val="24"/>
        </w:rPr>
        <w:t>.</w:t>
      </w:r>
    </w:p>
    <w:p w14:paraId="7C7D607C" w14:textId="15CDE2EA" w:rsidR="00C155D9" w:rsidRPr="00EE53E3" w:rsidRDefault="00C155D9" w:rsidP="00530C12">
      <w:pPr>
        <w:jc w:val="both"/>
        <w:rPr>
          <w:rFonts w:asciiTheme="minorHAnsi" w:hAnsiTheme="minorHAnsi" w:cstheme="minorHAnsi"/>
          <w:sz w:val="24"/>
          <w:szCs w:val="24"/>
        </w:rPr>
      </w:pPr>
    </w:p>
    <w:p w14:paraId="285FE97F" w14:textId="77777777" w:rsidR="000716F9" w:rsidRDefault="000716F9" w:rsidP="000716F9">
      <w:pPr>
        <w:jc w:val="center"/>
        <w:rPr>
          <w:rFonts w:asciiTheme="minorHAnsi" w:hAnsiTheme="minorHAnsi" w:cstheme="minorHAnsi"/>
          <w:b/>
          <w:bCs/>
          <w:color w:val="000000" w:themeColor="text1"/>
          <w:sz w:val="24"/>
          <w:szCs w:val="24"/>
        </w:rPr>
      </w:pPr>
    </w:p>
    <w:p w14:paraId="06F0BF7E" w14:textId="77777777" w:rsidR="000716F9" w:rsidRDefault="000716F9" w:rsidP="000716F9">
      <w:pPr>
        <w:jc w:val="center"/>
        <w:rPr>
          <w:rFonts w:asciiTheme="minorHAnsi" w:hAnsiTheme="minorHAnsi" w:cstheme="minorHAnsi"/>
          <w:b/>
          <w:bCs/>
          <w:color w:val="000000" w:themeColor="text1"/>
          <w:sz w:val="24"/>
          <w:szCs w:val="24"/>
        </w:rPr>
      </w:pPr>
    </w:p>
    <w:p w14:paraId="56F2F533" w14:textId="77777777" w:rsidR="000716F9" w:rsidRDefault="000716F9" w:rsidP="000716F9">
      <w:pPr>
        <w:jc w:val="center"/>
        <w:rPr>
          <w:rFonts w:asciiTheme="minorHAnsi" w:hAnsiTheme="minorHAnsi" w:cstheme="minorHAnsi"/>
          <w:b/>
          <w:bCs/>
          <w:color w:val="000000" w:themeColor="text1"/>
          <w:sz w:val="24"/>
          <w:szCs w:val="24"/>
        </w:rPr>
      </w:pPr>
    </w:p>
    <w:p w14:paraId="6B73C45A" w14:textId="77777777" w:rsidR="000716F9" w:rsidRDefault="000716F9" w:rsidP="000716F9">
      <w:pPr>
        <w:jc w:val="center"/>
        <w:rPr>
          <w:rFonts w:asciiTheme="minorHAnsi" w:hAnsiTheme="minorHAnsi" w:cstheme="minorHAnsi"/>
          <w:b/>
          <w:bCs/>
          <w:color w:val="000000" w:themeColor="text1"/>
          <w:sz w:val="24"/>
          <w:szCs w:val="24"/>
        </w:rPr>
      </w:pPr>
    </w:p>
    <w:p w14:paraId="719BD2A6" w14:textId="77777777" w:rsidR="000716F9" w:rsidRDefault="000716F9" w:rsidP="000716F9">
      <w:pPr>
        <w:jc w:val="center"/>
        <w:rPr>
          <w:rFonts w:asciiTheme="minorHAnsi" w:hAnsiTheme="minorHAnsi" w:cstheme="minorHAnsi"/>
          <w:b/>
          <w:bCs/>
          <w:color w:val="000000" w:themeColor="text1"/>
          <w:sz w:val="24"/>
          <w:szCs w:val="24"/>
        </w:rPr>
      </w:pPr>
    </w:p>
    <w:p w14:paraId="7E0F6263" w14:textId="77777777" w:rsidR="000716F9" w:rsidRDefault="000716F9" w:rsidP="000716F9">
      <w:pPr>
        <w:jc w:val="center"/>
        <w:rPr>
          <w:rFonts w:asciiTheme="minorHAnsi" w:hAnsiTheme="minorHAnsi" w:cstheme="minorHAnsi"/>
          <w:b/>
          <w:bCs/>
          <w:color w:val="000000" w:themeColor="text1"/>
          <w:sz w:val="24"/>
          <w:szCs w:val="24"/>
        </w:rPr>
      </w:pPr>
    </w:p>
    <w:p w14:paraId="4937D5F7" w14:textId="513A4F91" w:rsidR="00612EEA" w:rsidRPr="003508AE" w:rsidRDefault="003508AE" w:rsidP="000716F9">
      <w:pPr>
        <w:jc w:val="center"/>
        <w:rPr>
          <w:rFonts w:asciiTheme="minorHAnsi" w:hAnsiTheme="minorHAnsi" w:cstheme="minorHAnsi"/>
          <w:b/>
          <w:bCs/>
          <w:color w:val="000000" w:themeColor="text1"/>
          <w:sz w:val="28"/>
          <w:szCs w:val="28"/>
        </w:rPr>
      </w:pPr>
      <w:r w:rsidRPr="003508AE">
        <w:rPr>
          <w:rFonts w:asciiTheme="minorHAnsi" w:hAnsiTheme="minorHAnsi" w:cstheme="minorHAnsi"/>
          <w:b/>
          <w:bCs/>
          <w:color w:val="000000" w:themeColor="text1"/>
          <w:sz w:val="28"/>
          <w:szCs w:val="28"/>
        </w:rPr>
        <w:lastRenderedPageBreak/>
        <w:t>C</w:t>
      </w:r>
      <w:r>
        <w:rPr>
          <w:rFonts w:asciiTheme="minorHAnsi" w:hAnsiTheme="minorHAnsi" w:cstheme="minorHAnsi"/>
          <w:b/>
          <w:bCs/>
          <w:color w:val="000000" w:themeColor="text1"/>
          <w:sz w:val="28"/>
          <w:szCs w:val="28"/>
        </w:rPr>
        <w:t>ARM</w:t>
      </w:r>
      <w:r w:rsidRPr="003508AE">
        <w:rPr>
          <w:rFonts w:asciiTheme="minorHAnsi" w:hAnsiTheme="minorHAnsi" w:cstheme="minorHAnsi"/>
          <w:b/>
          <w:bCs/>
          <w:color w:val="000000" w:themeColor="text1"/>
          <w:sz w:val="28"/>
          <w:szCs w:val="28"/>
        </w:rPr>
        <w:t xml:space="preserve"> Release 2 Update &amp; C</w:t>
      </w:r>
      <w:r>
        <w:rPr>
          <w:rFonts w:asciiTheme="minorHAnsi" w:hAnsiTheme="minorHAnsi" w:cstheme="minorHAnsi"/>
          <w:b/>
          <w:bCs/>
          <w:color w:val="000000" w:themeColor="text1"/>
          <w:sz w:val="28"/>
          <w:szCs w:val="28"/>
        </w:rPr>
        <w:t>ARM</w:t>
      </w:r>
      <w:r w:rsidRPr="003508AE">
        <w:rPr>
          <w:rFonts w:asciiTheme="minorHAnsi" w:hAnsiTheme="minorHAnsi" w:cstheme="minorHAnsi"/>
          <w:b/>
          <w:bCs/>
          <w:color w:val="000000" w:themeColor="text1"/>
          <w:sz w:val="28"/>
          <w:szCs w:val="28"/>
        </w:rPr>
        <w:t xml:space="preserve"> Webinars</w:t>
      </w:r>
    </w:p>
    <w:p w14:paraId="34B42887" w14:textId="77777777" w:rsidR="0065090D" w:rsidRPr="00EE53E3" w:rsidRDefault="0065090D" w:rsidP="00530C12">
      <w:pPr>
        <w:widowControl/>
        <w:autoSpaceDE/>
        <w:autoSpaceDN/>
        <w:jc w:val="both"/>
        <w:rPr>
          <w:rFonts w:asciiTheme="minorHAnsi" w:eastAsia="Times New Roman" w:hAnsiTheme="minorHAnsi" w:cstheme="minorHAnsi"/>
          <w:color w:val="000000"/>
          <w:sz w:val="24"/>
          <w:szCs w:val="24"/>
          <w:lang w:val="en-CA"/>
        </w:rPr>
      </w:pPr>
    </w:p>
    <w:p w14:paraId="7DEBAC49" w14:textId="7027DD4C" w:rsidR="00C87406" w:rsidRPr="00EE53E3" w:rsidRDefault="00C87406" w:rsidP="00530C12">
      <w:pPr>
        <w:widowControl/>
        <w:autoSpaceDE/>
        <w:autoSpaceDN/>
        <w:jc w:val="both"/>
        <w:rPr>
          <w:rFonts w:asciiTheme="minorHAnsi" w:eastAsia="Times New Roman" w:hAnsiTheme="minorHAnsi" w:cstheme="minorHAnsi"/>
          <w:color w:val="000000"/>
          <w:sz w:val="24"/>
          <w:szCs w:val="24"/>
          <w:lang w:val="en-CA"/>
        </w:rPr>
      </w:pPr>
      <w:r w:rsidRPr="00EE53E3">
        <w:rPr>
          <w:rFonts w:asciiTheme="minorHAnsi" w:eastAsia="Times New Roman" w:hAnsiTheme="minorHAnsi" w:cstheme="minorHAnsi"/>
          <w:color w:val="000000"/>
          <w:sz w:val="24"/>
          <w:szCs w:val="24"/>
          <w:lang w:val="en-CA"/>
        </w:rPr>
        <w:t>C</w:t>
      </w:r>
      <w:r w:rsidR="00303A6C">
        <w:rPr>
          <w:rFonts w:asciiTheme="minorHAnsi" w:eastAsia="Times New Roman" w:hAnsiTheme="minorHAnsi" w:cstheme="minorHAnsi"/>
          <w:color w:val="000000"/>
          <w:sz w:val="24"/>
          <w:szCs w:val="24"/>
          <w:lang w:val="en-CA"/>
        </w:rPr>
        <w:t xml:space="preserve">anada </w:t>
      </w:r>
      <w:r w:rsidRPr="00EE53E3">
        <w:rPr>
          <w:rFonts w:asciiTheme="minorHAnsi" w:eastAsia="Times New Roman" w:hAnsiTheme="minorHAnsi" w:cstheme="minorHAnsi"/>
          <w:color w:val="000000"/>
          <w:sz w:val="24"/>
          <w:szCs w:val="24"/>
          <w:lang w:val="en-CA"/>
        </w:rPr>
        <w:t>B</w:t>
      </w:r>
      <w:r w:rsidR="00303A6C">
        <w:rPr>
          <w:rFonts w:asciiTheme="minorHAnsi" w:eastAsia="Times New Roman" w:hAnsiTheme="minorHAnsi" w:cstheme="minorHAnsi"/>
          <w:color w:val="000000"/>
          <w:sz w:val="24"/>
          <w:szCs w:val="24"/>
          <w:lang w:val="en-CA"/>
        </w:rPr>
        <w:t xml:space="preserve">order </w:t>
      </w:r>
      <w:r w:rsidRPr="00EE53E3">
        <w:rPr>
          <w:rFonts w:asciiTheme="minorHAnsi" w:eastAsia="Times New Roman" w:hAnsiTheme="minorHAnsi" w:cstheme="minorHAnsi"/>
          <w:color w:val="000000"/>
          <w:sz w:val="24"/>
          <w:szCs w:val="24"/>
          <w:lang w:val="en-CA"/>
        </w:rPr>
        <w:t>S</w:t>
      </w:r>
      <w:r w:rsidR="00303A6C">
        <w:rPr>
          <w:rFonts w:asciiTheme="minorHAnsi" w:eastAsia="Times New Roman" w:hAnsiTheme="minorHAnsi" w:cstheme="minorHAnsi"/>
          <w:color w:val="000000"/>
          <w:sz w:val="24"/>
          <w:szCs w:val="24"/>
          <w:lang w:val="en-CA"/>
        </w:rPr>
        <w:t xml:space="preserve">ervices </w:t>
      </w:r>
      <w:r w:rsidRPr="00EE53E3">
        <w:rPr>
          <w:rFonts w:asciiTheme="minorHAnsi" w:eastAsia="Times New Roman" w:hAnsiTheme="minorHAnsi" w:cstheme="minorHAnsi"/>
          <w:color w:val="000000"/>
          <w:sz w:val="24"/>
          <w:szCs w:val="24"/>
          <w:lang w:val="en-CA"/>
        </w:rPr>
        <w:t>A</w:t>
      </w:r>
      <w:r w:rsidR="00303A6C">
        <w:rPr>
          <w:rFonts w:asciiTheme="minorHAnsi" w:eastAsia="Times New Roman" w:hAnsiTheme="minorHAnsi" w:cstheme="minorHAnsi"/>
          <w:color w:val="000000"/>
          <w:sz w:val="24"/>
          <w:szCs w:val="24"/>
          <w:lang w:val="en-CA"/>
        </w:rPr>
        <w:t>gency</w:t>
      </w:r>
      <w:r w:rsidRPr="00EE53E3">
        <w:rPr>
          <w:rFonts w:asciiTheme="minorHAnsi" w:eastAsia="Times New Roman" w:hAnsiTheme="minorHAnsi" w:cstheme="minorHAnsi"/>
          <w:color w:val="000000"/>
          <w:sz w:val="24"/>
          <w:szCs w:val="24"/>
          <w:lang w:val="en-CA"/>
        </w:rPr>
        <w:t xml:space="preserve"> </w:t>
      </w:r>
      <w:r w:rsidR="00303A6C">
        <w:rPr>
          <w:rFonts w:asciiTheme="minorHAnsi" w:eastAsia="Times New Roman" w:hAnsiTheme="minorHAnsi" w:cstheme="minorHAnsi"/>
          <w:color w:val="000000"/>
          <w:sz w:val="24"/>
          <w:szCs w:val="24"/>
          <w:lang w:val="en-CA"/>
        </w:rPr>
        <w:t xml:space="preserve">(CBSA) </w:t>
      </w:r>
      <w:r w:rsidRPr="00EE53E3">
        <w:rPr>
          <w:rFonts w:asciiTheme="minorHAnsi" w:eastAsia="Times New Roman" w:hAnsiTheme="minorHAnsi" w:cstheme="minorHAnsi"/>
          <w:color w:val="000000"/>
          <w:sz w:val="24"/>
          <w:szCs w:val="24"/>
          <w:lang w:val="en-CA"/>
        </w:rPr>
        <w:t xml:space="preserve">has advised that the CARM Release </w:t>
      </w:r>
      <w:r w:rsidR="00C6199A" w:rsidRPr="00EE53E3">
        <w:rPr>
          <w:rFonts w:asciiTheme="minorHAnsi" w:eastAsia="Times New Roman" w:hAnsiTheme="minorHAnsi" w:cstheme="minorHAnsi"/>
          <w:color w:val="000000"/>
          <w:sz w:val="24"/>
          <w:szCs w:val="24"/>
          <w:lang w:val="en-CA"/>
        </w:rPr>
        <w:t xml:space="preserve">2 </w:t>
      </w:r>
      <w:r w:rsidRPr="00EE53E3">
        <w:rPr>
          <w:rFonts w:asciiTheme="minorHAnsi" w:eastAsia="Times New Roman" w:hAnsiTheme="minorHAnsi" w:cstheme="minorHAnsi"/>
          <w:color w:val="000000"/>
          <w:sz w:val="24"/>
          <w:szCs w:val="24"/>
          <w:lang w:val="en-CA"/>
        </w:rPr>
        <w:t xml:space="preserve">(May 2022) is being delayed. </w:t>
      </w:r>
      <w:r w:rsidR="00C6199A" w:rsidRPr="00EE53E3">
        <w:rPr>
          <w:rFonts w:asciiTheme="minorHAnsi" w:eastAsia="Times New Roman" w:hAnsiTheme="minorHAnsi" w:cstheme="minorHAnsi"/>
          <w:color w:val="000000"/>
          <w:sz w:val="24"/>
          <w:szCs w:val="24"/>
          <w:lang w:val="en-CA"/>
        </w:rPr>
        <w:t xml:space="preserve">It will likely happen in January 2023. </w:t>
      </w:r>
      <w:r w:rsidRPr="00EE53E3">
        <w:rPr>
          <w:rFonts w:asciiTheme="minorHAnsi" w:eastAsia="Times New Roman" w:hAnsiTheme="minorHAnsi" w:cstheme="minorHAnsi"/>
          <w:color w:val="000000"/>
          <w:sz w:val="24"/>
          <w:szCs w:val="24"/>
          <w:lang w:val="en-CA"/>
        </w:rPr>
        <w:t xml:space="preserve">A written confirmation is pending. The </w:t>
      </w:r>
      <w:r w:rsidR="00C6199A" w:rsidRPr="00EE53E3">
        <w:rPr>
          <w:rFonts w:asciiTheme="minorHAnsi" w:eastAsia="Times New Roman" w:hAnsiTheme="minorHAnsi" w:cstheme="minorHAnsi"/>
          <w:color w:val="000000"/>
          <w:sz w:val="24"/>
          <w:szCs w:val="24"/>
          <w:lang w:val="en-CA"/>
        </w:rPr>
        <w:t>CARM Trade Chain Partner Working Group</w:t>
      </w:r>
      <w:r w:rsidRPr="00EE53E3">
        <w:rPr>
          <w:rFonts w:asciiTheme="minorHAnsi" w:eastAsia="Times New Roman" w:hAnsiTheme="minorHAnsi" w:cstheme="minorHAnsi"/>
          <w:color w:val="000000"/>
          <w:sz w:val="24"/>
          <w:szCs w:val="24"/>
          <w:lang w:val="en-CA"/>
        </w:rPr>
        <w:t xml:space="preserve"> also confirmed that there </w:t>
      </w:r>
      <w:r w:rsidR="0065090D" w:rsidRPr="00EE53E3">
        <w:rPr>
          <w:rFonts w:asciiTheme="minorHAnsi" w:eastAsia="Times New Roman" w:hAnsiTheme="minorHAnsi" w:cstheme="minorHAnsi"/>
          <w:color w:val="000000"/>
          <w:sz w:val="24"/>
          <w:szCs w:val="24"/>
          <w:lang w:val="en-CA"/>
        </w:rPr>
        <w:t>will be a “Client Experience Simulation (CES)” project that kicks off in May 2022</w:t>
      </w:r>
      <w:r w:rsidRPr="00EE53E3">
        <w:rPr>
          <w:rFonts w:asciiTheme="minorHAnsi" w:eastAsia="Times New Roman" w:hAnsiTheme="minorHAnsi" w:cstheme="minorHAnsi"/>
          <w:color w:val="000000"/>
          <w:sz w:val="24"/>
          <w:szCs w:val="24"/>
          <w:lang w:val="en-CA"/>
        </w:rPr>
        <w:t xml:space="preserve">. No details were provided. </w:t>
      </w:r>
      <w:r w:rsidR="00C6199A" w:rsidRPr="00EE53E3">
        <w:rPr>
          <w:rFonts w:asciiTheme="minorHAnsi" w:eastAsia="Times New Roman" w:hAnsiTheme="minorHAnsi" w:cstheme="minorHAnsi"/>
          <w:color w:val="000000"/>
          <w:sz w:val="24"/>
          <w:szCs w:val="24"/>
          <w:lang w:val="en-CA"/>
        </w:rPr>
        <w:t xml:space="preserve">We will advise customs as soon as this is confirmed. </w:t>
      </w:r>
    </w:p>
    <w:p w14:paraId="73F9B46E" w14:textId="2C6E9DE2" w:rsidR="0065090D" w:rsidRPr="000716F9" w:rsidRDefault="0065090D" w:rsidP="000716F9">
      <w:pPr>
        <w:widowControl/>
        <w:autoSpaceDE/>
        <w:autoSpaceDN/>
        <w:jc w:val="both"/>
        <w:rPr>
          <w:rFonts w:asciiTheme="minorHAnsi" w:eastAsia="Times New Roman" w:hAnsiTheme="minorHAnsi" w:cstheme="minorHAnsi"/>
          <w:sz w:val="24"/>
          <w:szCs w:val="24"/>
          <w:lang w:val="en-CA"/>
        </w:rPr>
      </w:pPr>
    </w:p>
    <w:p w14:paraId="462ABD53" w14:textId="31A1159A" w:rsidR="007565F7" w:rsidRPr="00323C60" w:rsidRDefault="00057564" w:rsidP="00323C60">
      <w:pPr>
        <w:widowControl/>
        <w:autoSpaceDE/>
        <w:autoSpaceDN/>
        <w:jc w:val="center"/>
        <w:rPr>
          <w:rFonts w:asciiTheme="minorHAnsi" w:eastAsia="Times New Roman" w:hAnsiTheme="minorHAnsi" w:cstheme="minorHAnsi"/>
          <w:b/>
          <w:bCs/>
          <w:sz w:val="24"/>
          <w:szCs w:val="24"/>
          <w:lang w:val="en-CA"/>
        </w:rPr>
      </w:pPr>
      <w:r w:rsidRPr="00323C60">
        <w:rPr>
          <w:rFonts w:asciiTheme="minorHAnsi" w:eastAsia="Times New Roman" w:hAnsiTheme="minorHAnsi" w:cstheme="minorHAnsi"/>
          <w:b/>
          <w:bCs/>
          <w:color w:val="000000"/>
          <w:sz w:val="24"/>
          <w:szCs w:val="24"/>
          <w:lang w:val="en-CA"/>
        </w:rPr>
        <w:t>Update On C</w:t>
      </w:r>
      <w:r>
        <w:rPr>
          <w:rFonts w:asciiTheme="minorHAnsi" w:eastAsia="Times New Roman" w:hAnsiTheme="minorHAnsi" w:cstheme="minorHAnsi"/>
          <w:b/>
          <w:bCs/>
          <w:color w:val="000000"/>
          <w:sz w:val="24"/>
          <w:szCs w:val="24"/>
          <w:lang w:val="en-CA"/>
        </w:rPr>
        <w:t>ARM Webinars</w:t>
      </w:r>
    </w:p>
    <w:p w14:paraId="0A5CEF62" w14:textId="77777777" w:rsidR="003B1234" w:rsidRPr="00EE53E3" w:rsidRDefault="003B1234">
      <w:pPr>
        <w:rPr>
          <w:rFonts w:asciiTheme="minorHAnsi" w:hAnsiTheme="minorHAnsi" w:cstheme="minorHAnsi"/>
          <w:b/>
          <w:bCs/>
          <w:color w:val="5B9A98"/>
          <w:sz w:val="24"/>
          <w:szCs w:val="24"/>
        </w:rPr>
      </w:pPr>
    </w:p>
    <w:p w14:paraId="1036EE29" w14:textId="77777777" w:rsidR="00612EEA" w:rsidRPr="00303A6C" w:rsidRDefault="00612EEA" w:rsidP="00303A6C">
      <w:pPr>
        <w:widowControl/>
        <w:shd w:val="clear" w:color="auto" w:fill="FFFFFF"/>
        <w:autoSpaceDE/>
        <w:autoSpaceDN/>
        <w:spacing w:after="300"/>
        <w:jc w:val="both"/>
        <w:rPr>
          <w:rFonts w:asciiTheme="minorHAnsi" w:eastAsia="Times New Roman" w:hAnsiTheme="minorHAnsi" w:cstheme="minorHAnsi"/>
          <w:color w:val="222222"/>
          <w:sz w:val="24"/>
          <w:szCs w:val="24"/>
          <w:lang w:val="en-CA"/>
        </w:rPr>
      </w:pPr>
      <w:r w:rsidRPr="00EE53E3">
        <w:rPr>
          <w:rFonts w:asciiTheme="minorHAnsi" w:eastAsia="Times New Roman" w:hAnsiTheme="minorHAnsi" w:cstheme="minorHAnsi"/>
          <w:color w:val="222222"/>
          <w:sz w:val="24"/>
          <w:szCs w:val="24"/>
          <w:lang w:val="en-CA"/>
        </w:rPr>
        <w:t>The CBSA’s Assessment and Revenue Management (CARM) team is continuing monthly webinars. These webinars will continue to </w:t>
      </w:r>
      <w:r w:rsidRPr="00303A6C">
        <w:rPr>
          <w:rFonts w:asciiTheme="minorHAnsi" w:eastAsia="Times New Roman" w:hAnsiTheme="minorHAnsi" w:cstheme="minorHAnsi"/>
          <w:color w:val="222222"/>
          <w:sz w:val="24"/>
          <w:szCs w:val="24"/>
          <w:lang w:val="en-CA"/>
        </w:rPr>
        <w:t>focus on the steps for CARM Client Portal Onboarding.</w:t>
      </w:r>
    </w:p>
    <w:p w14:paraId="265B5EC8" w14:textId="6B4E0CF8" w:rsidR="00612EEA" w:rsidRDefault="00612EEA" w:rsidP="00612EEA">
      <w:pPr>
        <w:widowControl/>
        <w:shd w:val="clear" w:color="auto" w:fill="FFFFFF"/>
        <w:autoSpaceDE/>
        <w:autoSpaceDN/>
        <w:spacing w:after="300"/>
        <w:rPr>
          <w:rFonts w:asciiTheme="minorHAnsi" w:eastAsia="Times New Roman" w:hAnsiTheme="minorHAnsi" w:cstheme="minorHAnsi"/>
          <w:color w:val="222222"/>
          <w:sz w:val="24"/>
          <w:szCs w:val="24"/>
          <w:lang w:val="en-CA"/>
        </w:rPr>
      </w:pPr>
      <w:r w:rsidRPr="00303A6C">
        <w:rPr>
          <w:rFonts w:asciiTheme="minorHAnsi" w:eastAsia="Times New Roman" w:hAnsiTheme="minorHAnsi" w:cstheme="minorHAnsi"/>
          <w:color w:val="222222"/>
          <w:sz w:val="24"/>
          <w:szCs w:val="24"/>
          <w:lang w:val="en-CA"/>
        </w:rPr>
        <w:t>Registration is required for these webinars. Please register using the link that corresponds to your preferred date/time.</w:t>
      </w:r>
    </w:p>
    <w:p w14:paraId="2C54658E" w14:textId="3257F917" w:rsidR="00303A6C" w:rsidRPr="00303A6C" w:rsidRDefault="00303A6C" w:rsidP="00612EEA">
      <w:pPr>
        <w:widowControl/>
        <w:shd w:val="clear" w:color="auto" w:fill="FFFFFF"/>
        <w:autoSpaceDE/>
        <w:autoSpaceDN/>
        <w:spacing w:after="300"/>
        <w:rPr>
          <w:rFonts w:asciiTheme="minorHAnsi" w:eastAsia="Times New Roman" w:hAnsiTheme="minorHAnsi" w:cstheme="minorHAnsi"/>
          <w:b/>
          <w:bCs/>
          <w:color w:val="222222"/>
          <w:sz w:val="24"/>
          <w:szCs w:val="24"/>
          <w:lang w:val="en-CA"/>
        </w:rPr>
      </w:pPr>
      <w:r w:rsidRPr="00303A6C">
        <w:rPr>
          <w:rFonts w:asciiTheme="minorHAnsi" w:eastAsia="Times New Roman" w:hAnsiTheme="minorHAnsi" w:cstheme="minorHAnsi"/>
          <w:b/>
          <w:bCs/>
          <w:color w:val="222222"/>
          <w:sz w:val="24"/>
          <w:szCs w:val="24"/>
          <w:lang w:val="en-CA"/>
        </w:rPr>
        <w:t>Webinar Registration- CARM Client Portal Onboarding</w:t>
      </w:r>
    </w:p>
    <w:tbl>
      <w:tblPr>
        <w:tblW w:w="8700" w:type="dxa"/>
        <w:tblCellMar>
          <w:left w:w="0" w:type="dxa"/>
          <w:right w:w="0" w:type="dxa"/>
        </w:tblCellMar>
        <w:tblLook w:val="04A0" w:firstRow="1" w:lastRow="0" w:firstColumn="1" w:lastColumn="0" w:noHBand="0" w:noVBand="1"/>
      </w:tblPr>
      <w:tblGrid>
        <w:gridCol w:w="3704"/>
        <w:gridCol w:w="2787"/>
        <w:gridCol w:w="2202"/>
        <w:gridCol w:w="7"/>
      </w:tblGrid>
      <w:tr w:rsidR="00612EEA" w:rsidRPr="00EE53E3" w14:paraId="067ECE86" w14:textId="77777777" w:rsidTr="00612EEA">
        <w:trPr>
          <w:gridAfter w:val="3"/>
        </w:trPr>
        <w:tc>
          <w:tcPr>
            <w:tcW w:w="0" w:type="auto"/>
            <w:tcMar>
              <w:top w:w="120" w:type="dxa"/>
              <w:left w:w="120" w:type="dxa"/>
              <w:bottom w:w="120" w:type="dxa"/>
              <w:right w:w="120" w:type="dxa"/>
            </w:tcMar>
            <w:vAlign w:val="center"/>
            <w:hideMark/>
          </w:tcPr>
          <w:p w14:paraId="1A4FE7DD" w14:textId="73FBC83C" w:rsidR="00612EEA" w:rsidRPr="00EE53E3" w:rsidRDefault="00612EEA" w:rsidP="00612EEA">
            <w:pPr>
              <w:widowControl/>
              <w:autoSpaceDE/>
              <w:autoSpaceDN/>
              <w:rPr>
                <w:rFonts w:asciiTheme="minorHAnsi" w:eastAsia="Times New Roman" w:hAnsiTheme="minorHAnsi" w:cstheme="minorHAnsi"/>
                <w:sz w:val="24"/>
                <w:szCs w:val="24"/>
                <w:lang w:val="en-CA"/>
              </w:rPr>
            </w:pPr>
          </w:p>
        </w:tc>
      </w:tr>
      <w:tr w:rsidR="00E77982" w:rsidRPr="00EE53E3" w14:paraId="171D3647" w14:textId="77777777" w:rsidTr="00612EEA">
        <w:tc>
          <w:tcPr>
            <w:tcW w:w="0" w:type="auto"/>
            <w:tcMar>
              <w:top w:w="120" w:type="dxa"/>
              <w:left w:w="120" w:type="dxa"/>
              <w:bottom w:w="120" w:type="dxa"/>
              <w:right w:w="120" w:type="dxa"/>
            </w:tcMar>
            <w:vAlign w:val="center"/>
            <w:hideMark/>
          </w:tcPr>
          <w:p w14:paraId="55E185F7" w14:textId="77777777" w:rsidR="004317C9" w:rsidRPr="004317C9" w:rsidRDefault="004317C9" w:rsidP="00612EEA">
            <w:pPr>
              <w:widowControl/>
              <w:autoSpaceDE/>
              <w:autoSpaceDN/>
              <w:rPr>
                <w:rFonts w:asciiTheme="minorHAnsi" w:eastAsia="Times New Roman" w:hAnsiTheme="minorHAnsi" w:cstheme="minorHAnsi"/>
                <w:b/>
                <w:bCs/>
                <w:sz w:val="24"/>
                <w:szCs w:val="24"/>
                <w:lang w:val="en-CA"/>
              </w:rPr>
            </w:pPr>
            <w:r w:rsidRPr="004317C9">
              <w:rPr>
                <w:rFonts w:asciiTheme="minorHAnsi" w:eastAsia="Times New Roman" w:hAnsiTheme="minorHAnsi" w:cstheme="minorHAnsi"/>
                <w:b/>
                <w:bCs/>
                <w:sz w:val="24"/>
                <w:szCs w:val="24"/>
                <w:lang w:val="en-CA"/>
              </w:rPr>
              <w:t>English</w:t>
            </w:r>
          </w:p>
          <w:p w14:paraId="2F16CBE5" w14:textId="33F194AD"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Tuesday, February 15th, 2022</w:t>
            </w:r>
          </w:p>
        </w:tc>
        <w:tc>
          <w:tcPr>
            <w:tcW w:w="0" w:type="auto"/>
            <w:tcMar>
              <w:top w:w="120" w:type="dxa"/>
              <w:left w:w="120" w:type="dxa"/>
              <w:bottom w:w="120" w:type="dxa"/>
              <w:right w:w="120" w:type="dxa"/>
            </w:tcMar>
            <w:vAlign w:val="center"/>
            <w:hideMark/>
          </w:tcPr>
          <w:p w14:paraId="1898ED2E"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1:00pm – 2:30pm EST</w:t>
            </w:r>
          </w:p>
        </w:tc>
        <w:tc>
          <w:tcPr>
            <w:tcW w:w="0" w:type="auto"/>
            <w:tcMar>
              <w:top w:w="120" w:type="dxa"/>
              <w:left w:w="120" w:type="dxa"/>
              <w:bottom w:w="120" w:type="dxa"/>
              <w:right w:w="120" w:type="dxa"/>
            </w:tcMar>
            <w:vAlign w:val="center"/>
            <w:hideMark/>
          </w:tcPr>
          <w:p w14:paraId="3DCFC126" w14:textId="77777777" w:rsidR="00612EEA" w:rsidRPr="00EE53E3" w:rsidRDefault="006709B2" w:rsidP="00612EEA">
            <w:pPr>
              <w:widowControl/>
              <w:autoSpaceDE/>
              <w:autoSpaceDN/>
              <w:rPr>
                <w:rFonts w:asciiTheme="minorHAnsi" w:eastAsia="Times New Roman" w:hAnsiTheme="minorHAnsi" w:cstheme="minorHAnsi"/>
                <w:sz w:val="24"/>
                <w:szCs w:val="24"/>
                <w:lang w:val="en-CA"/>
              </w:rPr>
            </w:pPr>
            <w:hyperlink r:id="rId6" w:history="1">
              <w:r w:rsidR="00612EEA" w:rsidRPr="00EE53E3">
                <w:rPr>
                  <w:rFonts w:asciiTheme="minorHAnsi" w:eastAsia="Times New Roman" w:hAnsiTheme="minorHAnsi" w:cstheme="minorHAnsi"/>
                  <w:color w:val="BE5A0D"/>
                  <w:sz w:val="24"/>
                  <w:szCs w:val="24"/>
                  <w:u w:val="single"/>
                  <w:bdr w:val="none" w:sz="0" w:space="0" w:color="auto" w:frame="1"/>
                  <w:lang w:val="en-CA"/>
                </w:rPr>
                <w:t>Registration Link</w:t>
              </w:r>
            </w:hyperlink>
          </w:p>
        </w:tc>
        <w:tc>
          <w:tcPr>
            <w:tcW w:w="0" w:type="auto"/>
            <w:vAlign w:val="center"/>
            <w:hideMark/>
          </w:tcPr>
          <w:p w14:paraId="66319490"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p>
        </w:tc>
      </w:tr>
      <w:tr w:rsidR="00E77982" w:rsidRPr="00EE53E3" w14:paraId="3FB2671D" w14:textId="77777777" w:rsidTr="00612EEA">
        <w:tc>
          <w:tcPr>
            <w:tcW w:w="0" w:type="auto"/>
            <w:tcMar>
              <w:top w:w="120" w:type="dxa"/>
              <w:left w:w="120" w:type="dxa"/>
              <w:bottom w:w="120" w:type="dxa"/>
              <w:right w:w="120" w:type="dxa"/>
            </w:tcMar>
            <w:vAlign w:val="center"/>
            <w:hideMark/>
          </w:tcPr>
          <w:p w14:paraId="56B7ECBA"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Tuesday, March 22nd, 2022</w:t>
            </w:r>
          </w:p>
        </w:tc>
        <w:tc>
          <w:tcPr>
            <w:tcW w:w="0" w:type="auto"/>
            <w:tcMar>
              <w:top w:w="120" w:type="dxa"/>
              <w:left w:w="120" w:type="dxa"/>
              <w:bottom w:w="120" w:type="dxa"/>
              <w:right w:w="120" w:type="dxa"/>
            </w:tcMar>
            <w:vAlign w:val="center"/>
            <w:hideMark/>
          </w:tcPr>
          <w:p w14:paraId="6901787B"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1:00pm – 2:30pm EST</w:t>
            </w:r>
          </w:p>
        </w:tc>
        <w:tc>
          <w:tcPr>
            <w:tcW w:w="0" w:type="auto"/>
            <w:tcMar>
              <w:top w:w="120" w:type="dxa"/>
              <w:left w:w="120" w:type="dxa"/>
              <w:bottom w:w="120" w:type="dxa"/>
              <w:right w:w="120" w:type="dxa"/>
            </w:tcMar>
            <w:vAlign w:val="center"/>
            <w:hideMark/>
          </w:tcPr>
          <w:p w14:paraId="7877E983" w14:textId="6EC0B64B" w:rsidR="00E77982" w:rsidRPr="00303A6C" w:rsidRDefault="00612EEA" w:rsidP="00612EEA">
            <w:pPr>
              <w:widowControl/>
              <w:autoSpaceDE/>
              <w:autoSpaceDN/>
              <w:rPr>
                <w:rFonts w:asciiTheme="minorHAnsi" w:eastAsia="Times New Roman" w:hAnsiTheme="minorHAnsi" w:cstheme="minorHAnsi"/>
                <w:color w:val="BE5A0D"/>
                <w:sz w:val="24"/>
                <w:szCs w:val="24"/>
                <w:u w:val="single"/>
                <w:bdr w:val="none" w:sz="0" w:space="0" w:color="auto" w:frame="1"/>
                <w:lang w:val="en-CA"/>
              </w:rPr>
            </w:pPr>
            <w:r w:rsidRPr="00EE53E3">
              <w:rPr>
                <w:rFonts w:asciiTheme="minorHAnsi" w:eastAsia="Times New Roman" w:hAnsiTheme="minorHAnsi" w:cstheme="minorHAnsi"/>
                <w:color w:val="BE5A0D"/>
                <w:sz w:val="24"/>
                <w:szCs w:val="24"/>
                <w:u w:val="single"/>
                <w:bdr w:val="none" w:sz="0" w:space="0" w:color="auto" w:frame="1"/>
                <w:lang w:val="en-CA"/>
              </w:rPr>
              <w:t>Registration Link</w:t>
            </w:r>
          </w:p>
        </w:tc>
        <w:tc>
          <w:tcPr>
            <w:tcW w:w="0" w:type="auto"/>
            <w:vAlign w:val="center"/>
            <w:hideMark/>
          </w:tcPr>
          <w:p w14:paraId="2B4636D6"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p>
        </w:tc>
      </w:tr>
      <w:tr w:rsidR="00E77982" w:rsidRPr="00EE53E3" w14:paraId="2EE91376" w14:textId="77777777" w:rsidTr="00612EEA">
        <w:tc>
          <w:tcPr>
            <w:tcW w:w="0" w:type="auto"/>
            <w:tcMar>
              <w:top w:w="120" w:type="dxa"/>
              <w:left w:w="120" w:type="dxa"/>
              <w:bottom w:w="120" w:type="dxa"/>
              <w:right w:w="120" w:type="dxa"/>
            </w:tcMar>
            <w:vAlign w:val="center"/>
            <w:hideMark/>
          </w:tcPr>
          <w:p w14:paraId="6B91D329" w14:textId="77777777" w:rsidR="00E77982" w:rsidRPr="00E77982" w:rsidRDefault="00E77982" w:rsidP="00612EEA">
            <w:pPr>
              <w:widowControl/>
              <w:autoSpaceDE/>
              <w:autoSpaceDN/>
              <w:rPr>
                <w:rFonts w:asciiTheme="minorHAnsi" w:eastAsia="Times New Roman" w:hAnsiTheme="minorHAnsi" w:cstheme="minorHAnsi"/>
                <w:b/>
                <w:bCs/>
                <w:sz w:val="24"/>
                <w:szCs w:val="24"/>
                <w:lang w:val="en-CA"/>
              </w:rPr>
            </w:pPr>
            <w:r w:rsidRPr="00E77982">
              <w:rPr>
                <w:rFonts w:asciiTheme="minorHAnsi" w:eastAsia="Times New Roman" w:hAnsiTheme="minorHAnsi" w:cstheme="minorHAnsi"/>
                <w:b/>
                <w:bCs/>
                <w:sz w:val="24"/>
                <w:szCs w:val="24"/>
                <w:lang w:val="en-CA"/>
              </w:rPr>
              <w:t>French</w:t>
            </w:r>
          </w:p>
          <w:p w14:paraId="012B40C1" w14:textId="54736FB8"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Tuesday, February 15th, 2022</w:t>
            </w:r>
          </w:p>
        </w:tc>
        <w:tc>
          <w:tcPr>
            <w:tcW w:w="0" w:type="auto"/>
            <w:tcMar>
              <w:top w:w="120" w:type="dxa"/>
              <w:left w:w="120" w:type="dxa"/>
              <w:bottom w:w="120" w:type="dxa"/>
              <w:right w:w="120" w:type="dxa"/>
            </w:tcMar>
            <w:vAlign w:val="center"/>
            <w:hideMark/>
          </w:tcPr>
          <w:p w14:paraId="53DCCBFF" w14:textId="77777777" w:rsidR="00E77982" w:rsidRDefault="00E77982" w:rsidP="00612EEA">
            <w:pPr>
              <w:widowControl/>
              <w:autoSpaceDE/>
              <w:autoSpaceDN/>
              <w:rPr>
                <w:rFonts w:asciiTheme="minorHAnsi" w:eastAsia="Times New Roman" w:hAnsiTheme="minorHAnsi" w:cstheme="minorHAnsi"/>
                <w:sz w:val="24"/>
                <w:szCs w:val="24"/>
                <w:lang w:val="en-CA"/>
              </w:rPr>
            </w:pPr>
          </w:p>
          <w:p w14:paraId="735FD000" w14:textId="545ECC9F"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3:00pm – 4:30pm EST</w:t>
            </w:r>
          </w:p>
        </w:tc>
        <w:tc>
          <w:tcPr>
            <w:tcW w:w="0" w:type="auto"/>
            <w:tcMar>
              <w:top w:w="120" w:type="dxa"/>
              <w:left w:w="120" w:type="dxa"/>
              <w:bottom w:w="120" w:type="dxa"/>
              <w:right w:w="120" w:type="dxa"/>
            </w:tcMar>
            <w:vAlign w:val="center"/>
            <w:hideMark/>
          </w:tcPr>
          <w:p w14:paraId="63B8C54A" w14:textId="77777777" w:rsidR="00E77982" w:rsidRDefault="00E77982" w:rsidP="00612EEA">
            <w:pPr>
              <w:widowControl/>
              <w:autoSpaceDE/>
              <w:autoSpaceDN/>
            </w:pPr>
          </w:p>
          <w:p w14:paraId="3DBB906E" w14:textId="588AE67A" w:rsidR="00612EEA" w:rsidRPr="00EE53E3" w:rsidRDefault="006709B2" w:rsidP="00612EEA">
            <w:pPr>
              <w:widowControl/>
              <w:autoSpaceDE/>
              <w:autoSpaceDN/>
              <w:rPr>
                <w:rFonts w:asciiTheme="minorHAnsi" w:eastAsia="Times New Roman" w:hAnsiTheme="minorHAnsi" w:cstheme="minorHAnsi"/>
                <w:sz w:val="24"/>
                <w:szCs w:val="24"/>
                <w:lang w:val="en-CA"/>
              </w:rPr>
            </w:pPr>
            <w:hyperlink r:id="rId7" w:history="1">
              <w:r w:rsidR="00612EEA" w:rsidRPr="00EE53E3">
                <w:rPr>
                  <w:rFonts w:asciiTheme="minorHAnsi" w:eastAsia="Times New Roman" w:hAnsiTheme="minorHAnsi" w:cstheme="minorHAnsi"/>
                  <w:color w:val="BE5A0D"/>
                  <w:sz w:val="24"/>
                  <w:szCs w:val="24"/>
                  <w:u w:val="single"/>
                  <w:bdr w:val="none" w:sz="0" w:space="0" w:color="auto" w:frame="1"/>
                  <w:lang w:val="en-CA"/>
                </w:rPr>
                <w:t>Registration Link</w:t>
              </w:r>
            </w:hyperlink>
          </w:p>
        </w:tc>
        <w:tc>
          <w:tcPr>
            <w:tcW w:w="0" w:type="auto"/>
            <w:vAlign w:val="center"/>
            <w:hideMark/>
          </w:tcPr>
          <w:p w14:paraId="5FA097B6"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p>
        </w:tc>
      </w:tr>
      <w:tr w:rsidR="00E77982" w:rsidRPr="00EE53E3" w14:paraId="257DAC3B" w14:textId="77777777" w:rsidTr="00612EEA">
        <w:tc>
          <w:tcPr>
            <w:tcW w:w="0" w:type="auto"/>
            <w:tcMar>
              <w:top w:w="120" w:type="dxa"/>
              <w:left w:w="120" w:type="dxa"/>
              <w:bottom w:w="120" w:type="dxa"/>
              <w:right w:w="120" w:type="dxa"/>
            </w:tcMar>
            <w:vAlign w:val="center"/>
            <w:hideMark/>
          </w:tcPr>
          <w:p w14:paraId="3E9C5063"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Tuesday, March 22nd, 2022</w:t>
            </w:r>
          </w:p>
        </w:tc>
        <w:tc>
          <w:tcPr>
            <w:tcW w:w="0" w:type="auto"/>
            <w:tcMar>
              <w:top w:w="120" w:type="dxa"/>
              <w:left w:w="120" w:type="dxa"/>
              <w:bottom w:w="120" w:type="dxa"/>
              <w:right w:w="120" w:type="dxa"/>
            </w:tcMar>
            <w:vAlign w:val="center"/>
            <w:hideMark/>
          </w:tcPr>
          <w:p w14:paraId="0DC4BA7D"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r w:rsidRPr="00EE53E3">
              <w:rPr>
                <w:rFonts w:asciiTheme="minorHAnsi" w:eastAsia="Times New Roman" w:hAnsiTheme="minorHAnsi" w:cstheme="minorHAnsi"/>
                <w:sz w:val="24"/>
                <w:szCs w:val="24"/>
                <w:lang w:val="en-CA"/>
              </w:rPr>
              <w:t>3:00pm – 4:30pm EST</w:t>
            </w:r>
          </w:p>
        </w:tc>
        <w:tc>
          <w:tcPr>
            <w:tcW w:w="0" w:type="auto"/>
            <w:tcMar>
              <w:top w:w="120" w:type="dxa"/>
              <w:left w:w="120" w:type="dxa"/>
              <w:bottom w:w="120" w:type="dxa"/>
              <w:right w:w="120" w:type="dxa"/>
            </w:tcMar>
            <w:vAlign w:val="center"/>
            <w:hideMark/>
          </w:tcPr>
          <w:p w14:paraId="4F32FCB0" w14:textId="77777777" w:rsidR="00612EEA" w:rsidRPr="00EE53E3" w:rsidRDefault="006709B2" w:rsidP="00612EEA">
            <w:pPr>
              <w:widowControl/>
              <w:autoSpaceDE/>
              <w:autoSpaceDN/>
              <w:rPr>
                <w:rFonts w:asciiTheme="minorHAnsi" w:eastAsia="Times New Roman" w:hAnsiTheme="minorHAnsi" w:cstheme="minorHAnsi"/>
                <w:sz w:val="24"/>
                <w:szCs w:val="24"/>
                <w:lang w:val="en-CA"/>
              </w:rPr>
            </w:pPr>
            <w:hyperlink r:id="rId8" w:history="1">
              <w:r w:rsidR="00612EEA" w:rsidRPr="00EE53E3">
                <w:rPr>
                  <w:rFonts w:asciiTheme="minorHAnsi" w:eastAsia="Times New Roman" w:hAnsiTheme="minorHAnsi" w:cstheme="minorHAnsi"/>
                  <w:color w:val="BE5A0D"/>
                  <w:sz w:val="24"/>
                  <w:szCs w:val="24"/>
                  <w:u w:val="single"/>
                  <w:bdr w:val="none" w:sz="0" w:space="0" w:color="auto" w:frame="1"/>
                  <w:lang w:val="en-CA"/>
                </w:rPr>
                <w:t>Registration Link</w:t>
              </w:r>
            </w:hyperlink>
          </w:p>
        </w:tc>
        <w:tc>
          <w:tcPr>
            <w:tcW w:w="0" w:type="auto"/>
            <w:vAlign w:val="center"/>
            <w:hideMark/>
          </w:tcPr>
          <w:p w14:paraId="7214DD60" w14:textId="77777777" w:rsidR="00612EEA" w:rsidRPr="00EE53E3" w:rsidRDefault="00612EEA" w:rsidP="00612EEA">
            <w:pPr>
              <w:widowControl/>
              <w:autoSpaceDE/>
              <w:autoSpaceDN/>
              <w:rPr>
                <w:rFonts w:asciiTheme="minorHAnsi" w:eastAsia="Times New Roman" w:hAnsiTheme="minorHAnsi" w:cstheme="minorHAnsi"/>
                <w:sz w:val="24"/>
                <w:szCs w:val="24"/>
                <w:lang w:val="en-CA"/>
              </w:rPr>
            </w:pPr>
          </w:p>
        </w:tc>
      </w:tr>
      <w:tr w:rsidR="00E77982" w:rsidRPr="00EE53E3" w14:paraId="7E69C3E7" w14:textId="77777777" w:rsidTr="00612EEA">
        <w:tc>
          <w:tcPr>
            <w:tcW w:w="0" w:type="auto"/>
            <w:tcMar>
              <w:top w:w="120" w:type="dxa"/>
              <w:left w:w="120" w:type="dxa"/>
              <w:bottom w:w="120" w:type="dxa"/>
              <w:right w:w="120" w:type="dxa"/>
            </w:tcMar>
            <w:vAlign w:val="center"/>
          </w:tcPr>
          <w:p w14:paraId="6054521D" w14:textId="77777777" w:rsidR="000716F9" w:rsidRDefault="000716F9" w:rsidP="00612EEA">
            <w:pPr>
              <w:widowControl/>
              <w:autoSpaceDE/>
              <w:autoSpaceDN/>
              <w:rPr>
                <w:rFonts w:asciiTheme="minorHAnsi" w:eastAsia="Times New Roman" w:hAnsiTheme="minorHAnsi" w:cstheme="minorHAnsi"/>
                <w:sz w:val="24"/>
                <w:szCs w:val="24"/>
                <w:lang w:val="en-CA"/>
              </w:rPr>
            </w:pPr>
          </w:p>
          <w:p w14:paraId="5C44B19D" w14:textId="3A8D787E" w:rsidR="000716F9" w:rsidRPr="00EE53E3" w:rsidRDefault="000716F9" w:rsidP="00612EEA">
            <w:pPr>
              <w:widowControl/>
              <w:autoSpaceDE/>
              <w:autoSpaceDN/>
              <w:rPr>
                <w:rFonts w:asciiTheme="minorHAnsi" w:eastAsia="Times New Roman" w:hAnsiTheme="minorHAnsi" w:cstheme="minorHAnsi"/>
                <w:sz w:val="24"/>
                <w:szCs w:val="24"/>
                <w:lang w:val="en-CA"/>
              </w:rPr>
            </w:pPr>
          </w:p>
        </w:tc>
        <w:tc>
          <w:tcPr>
            <w:tcW w:w="0" w:type="auto"/>
            <w:tcMar>
              <w:top w:w="120" w:type="dxa"/>
              <w:left w:w="120" w:type="dxa"/>
              <w:bottom w:w="120" w:type="dxa"/>
              <w:right w:w="120" w:type="dxa"/>
            </w:tcMar>
            <w:vAlign w:val="center"/>
          </w:tcPr>
          <w:p w14:paraId="525ECC85" w14:textId="77777777" w:rsidR="000716F9" w:rsidRPr="00EE53E3" w:rsidRDefault="000716F9" w:rsidP="00612EEA">
            <w:pPr>
              <w:widowControl/>
              <w:autoSpaceDE/>
              <w:autoSpaceDN/>
              <w:rPr>
                <w:rFonts w:asciiTheme="minorHAnsi" w:eastAsia="Times New Roman" w:hAnsiTheme="minorHAnsi" w:cstheme="minorHAnsi"/>
                <w:sz w:val="24"/>
                <w:szCs w:val="24"/>
                <w:lang w:val="en-CA"/>
              </w:rPr>
            </w:pPr>
          </w:p>
        </w:tc>
        <w:tc>
          <w:tcPr>
            <w:tcW w:w="0" w:type="auto"/>
            <w:tcMar>
              <w:top w:w="120" w:type="dxa"/>
              <w:left w:w="120" w:type="dxa"/>
              <w:bottom w:w="120" w:type="dxa"/>
              <w:right w:w="120" w:type="dxa"/>
            </w:tcMar>
            <w:vAlign w:val="center"/>
          </w:tcPr>
          <w:p w14:paraId="19D8E728" w14:textId="77777777" w:rsidR="000716F9" w:rsidRDefault="000716F9" w:rsidP="00612EEA">
            <w:pPr>
              <w:widowControl/>
              <w:autoSpaceDE/>
              <w:autoSpaceDN/>
            </w:pPr>
          </w:p>
        </w:tc>
        <w:tc>
          <w:tcPr>
            <w:tcW w:w="0" w:type="auto"/>
            <w:vAlign w:val="center"/>
          </w:tcPr>
          <w:p w14:paraId="31289F08" w14:textId="77777777" w:rsidR="000716F9" w:rsidRPr="00EE53E3" w:rsidRDefault="000716F9" w:rsidP="00612EEA">
            <w:pPr>
              <w:widowControl/>
              <w:autoSpaceDE/>
              <w:autoSpaceDN/>
              <w:rPr>
                <w:rFonts w:asciiTheme="minorHAnsi" w:eastAsia="Times New Roman" w:hAnsiTheme="minorHAnsi" w:cstheme="minorHAnsi"/>
                <w:sz w:val="24"/>
                <w:szCs w:val="24"/>
                <w:lang w:val="en-CA"/>
              </w:rPr>
            </w:pPr>
          </w:p>
        </w:tc>
      </w:tr>
    </w:tbl>
    <w:p w14:paraId="0F67D655" w14:textId="77777777" w:rsidR="000716F9" w:rsidRPr="00EE53E3" w:rsidRDefault="000716F9" w:rsidP="00612EEA">
      <w:pPr>
        <w:widowControl/>
        <w:shd w:val="clear" w:color="auto" w:fill="FFFFFF"/>
        <w:autoSpaceDE/>
        <w:autoSpaceDN/>
        <w:spacing w:after="300"/>
        <w:rPr>
          <w:rFonts w:asciiTheme="minorHAnsi" w:eastAsia="Times New Roman" w:hAnsiTheme="minorHAnsi" w:cstheme="minorHAnsi"/>
          <w:color w:val="222222"/>
          <w:sz w:val="24"/>
          <w:szCs w:val="24"/>
          <w:lang w:val="en-CA"/>
        </w:rPr>
      </w:pPr>
    </w:p>
    <w:p w14:paraId="5E01D6D3" w14:textId="3A2EAE23" w:rsidR="00442C72" w:rsidRDefault="00AE642A" w:rsidP="00AE642A">
      <w:pPr>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C4E182F" wp14:editId="0967E859">
            <wp:extent cx="1562958" cy="51736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5091" cy="531316"/>
                    </a:xfrm>
                    <a:prstGeom prst="rect">
                      <a:avLst/>
                    </a:prstGeom>
                  </pic:spPr>
                </pic:pic>
              </a:graphicData>
            </a:graphic>
          </wp:inline>
        </w:drawing>
      </w:r>
    </w:p>
    <w:p w14:paraId="2BDB56F3" w14:textId="77777777" w:rsidR="00F50DE4" w:rsidRDefault="00F50DE4" w:rsidP="00AE642A">
      <w:pPr>
        <w:jc w:val="center"/>
        <w:rPr>
          <w:rFonts w:asciiTheme="minorHAnsi" w:hAnsiTheme="minorHAnsi" w:cstheme="minorHAnsi"/>
          <w:sz w:val="24"/>
          <w:szCs w:val="24"/>
        </w:rPr>
      </w:pPr>
    </w:p>
    <w:p w14:paraId="216C871B" w14:textId="4107DEF5" w:rsidR="00417FE2" w:rsidRDefault="006709B2" w:rsidP="00AE642A">
      <w:pPr>
        <w:jc w:val="center"/>
        <w:rPr>
          <w:rFonts w:asciiTheme="minorHAnsi" w:hAnsiTheme="minorHAnsi" w:cstheme="minorHAnsi"/>
          <w:b/>
          <w:bCs/>
          <w:color w:val="5B9A98"/>
          <w:sz w:val="24"/>
          <w:szCs w:val="24"/>
        </w:rPr>
      </w:pPr>
      <w:hyperlink r:id="rId10" w:history="1">
        <w:r w:rsidR="00417FE2" w:rsidRPr="00417FE2">
          <w:rPr>
            <w:rStyle w:val="Hyperlink"/>
            <w:rFonts w:asciiTheme="minorHAnsi" w:hAnsiTheme="minorHAnsi" w:cstheme="minorHAnsi"/>
            <w:b/>
            <w:bCs/>
            <w:color w:val="5B9A98"/>
            <w:sz w:val="24"/>
            <w:szCs w:val="24"/>
          </w:rPr>
          <w:t>willsonintl.com</w:t>
        </w:r>
      </w:hyperlink>
    </w:p>
    <w:p w14:paraId="6601453A" w14:textId="485D1681" w:rsidR="009C7B2A" w:rsidRPr="009C7B2A" w:rsidRDefault="006709B2" w:rsidP="00AE642A">
      <w:pPr>
        <w:jc w:val="center"/>
        <w:rPr>
          <w:rFonts w:asciiTheme="minorHAnsi" w:hAnsiTheme="minorHAnsi" w:cstheme="minorHAnsi"/>
          <w:b/>
          <w:bCs/>
          <w:color w:val="5B9A98"/>
          <w:sz w:val="24"/>
          <w:szCs w:val="24"/>
        </w:rPr>
      </w:pPr>
      <w:hyperlink r:id="rId11" w:history="1">
        <w:r w:rsidR="009C7B2A" w:rsidRPr="009C7B2A">
          <w:rPr>
            <w:rStyle w:val="Hyperlink"/>
            <w:rFonts w:asciiTheme="minorHAnsi" w:hAnsiTheme="minorHAnsi" w:cstheme="minorHAnsi"/>
            <w:b/>
            <w:bCs/>
            <w:color w:val="5B9A98"/>
            <w:sz w:val="24"/>
            <w:szCs w:val="24"/>
          </w:rPr>
          <w:t>service@willsonintl.com</w:t>
        </w:r>
      </w:hyperlink>
    </w:p>
    <w:sectPr w:rsidR="009C7B2A" w:rsidRPr="009C7B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5BA"/>
    <w:multiLevelType w:val="multilevel"/>
    <w:tmpl w:val="04F0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953E4"/>
    <w:multiLevelType w:val="multilevel"/>
    <w:tmpl w:val="1760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03CF"/>
    <w:multiLevelType w:val="multilevel"/>
    <w:tmpl w:val="BC52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0506C"/>
    <w:multiLevelType w:val="multilevel"/>
    <w:tmpl w:val="2C2C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113F76"/>
    <w:multiLevelType w:val="multilevel"/>
    <w:tmpl w:val="9AE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50009"/>
    <w:multiLevelType w:val="hybridMultilevel"/>
    <w:tmpl w:val="2E560730"/>
    <w:lvl w:ilvl="0" w:tplc="2C424270">
      <w:numFmt w:val="bullet"/>
      <w:lvlText w:val="•"/>
      <w:lvlJc w:val="left"/>
      <w:pPr>
        <w:ind w:left="2208" w:hanging="342"/>
      </w:pPr>
      <w:rPr>
        <w:rFonts w:ascii="Arial" w:eastAsia="Arial" w:hAnsi="Arial" w:cs="Arial" w:hint="default"/>
        <w:b w:val="0"/>
        <w:bCs w:val="0"/>
        <w:i w:val="0"/>
        <w:iCs w:val="0"/>
        <w:color w:val="3B3A44"/>
        <w:w w:val="106"/>
        <w:sz w:val="20"/>
        <w:szCs w:val="20"/>
        <w:lang w:val="en-US" w:eastAsia="en-US" w:bidi="ar-SA"/>
      </w:rPr>
    </w:lvl>
    <w:lvl w:ilvl="1" w:tplc="2CFADF18">
      <w:numFmt w:val="bullet"/>
      <w:lvlText w:val="o"/>
      <w:lvlJc w:val="left"/>
      <w:pPr>
        <w:ind w:left="2541" w:hanging="334"/>
      </w:pPr>
      <w:rPr>
        <w:rFonts w:ascii="Arial" w:eastAsia="Arial" w:hAnsi="Arial" w:cs="Arial" w:hint="default"/>
        <w:b w:val="0"/>
        <w:bCs w:val="0"/>
        <w:i w:val="0"/>
        <w:iCs w:val="0"/>
        <w:color w:val="706D75"/>
        <w:w w:val="109"/>
        <w:sz w:val="20"/>
        <w:szCs w:val="20"/>
        <w:lang w:val="en-US" w:eastAsia="en-US" w:bidi="ar-SA"/>
      </w:rPr>
    </w:lvl>
    <w:lvl w:ilvl="2" w:tplc="1BCA55CA">
      <w:numFmt w:val="bullet"/>
      <w:lvlText w:val="•"/>
      <w:lvlJc w:val="left"/>
      <w:pPr>
        <w:ind w:left="3455" w:hanging="334"/>
      </w:pPr>
      <w:rPr>
        <w:rFonts w:hint="default"/>
        <w:lang w:val="en-US" w:eastAsia="en-US" w:bidi="ar-SA"/>
      </w:rPr>
    </w:lvl>
    <w:lvl w:ilvl="3" w:tplc="8398F1BC">
      <w:numFmt w:val="bullet"/>
      <w:lvlText w:val="•"/>
      <w:lvlJc w:val="left"/>
      <w:pPr>
        <w:ind w:left="4371" w:hanging="334"/>
      </w:pPr>
      <w:rPr>
        <w:rFonts w:hint="default"/>
        <w:lang w:val="en-US" w:eastAsia="en-US" w:bidi="ar-SA"/>
      </w:rPr>
    </w:lvl>
    <w:lvl w:ilvl="4" w:tplc="79C84BF2">
      <w:numFmt w:val="bullet"/>
      <w:lvlText w:val="•"/>
      <w:lvlJc w:val="left"/>
      <w:pPr>
        <w:ind w:left="5286" w:hanging="334"/>
      </w:pPr>
      <w:rPr>
        <w:rFonts w:hint="default"/>
        <w:lang w:val="en-US" w:eastAsia="en-US" w:bidi="ar-SA"/>
      </w:rPr>
    </w:lvl>
    <w:lvl w:ilvl="5" w:tplc="E1925510">
      <w:numFmt w:val="bullet"/>
      <w:lvlText w:val="•"/>
      <w:lvlJc w:val="left"/>
      <w:pPr>
        <w:ind w:left="6202" w:hanging="334"/>
      </w:pPr>
      <w:rPr>
        <w:rFonts w:hint="default"/>
        <w:lang w:val="en-US" w:eastAsia="en-US" w:bidi="ar-SA"/>
      </w:rPr>
    </w:lvl>
    <w:lvl w:ilvl="6" w:tplc="D8A8486C">
      <w:numFmt w:val="bullet"/>
      <w:lvlText w:val="•"/>
      <w:lvlJc w:val="left"/>
      <w:pPr>
        <w:ind w:left="7117" w:hanging="334"/>
      </w:pPr>
      <w:rPr>
        <w:rFonts w:hint="default"/>
        <w:lang w:val="en-US" w:eastAsia="en-US" w:bidi="ar-SA"/>
      </w:rPr>
    </w:lvl>
    <w:lvl w:ilvl="7" w:tplc="B6DCA0CE">
      <w:numFmt w:val="bullet"/>
      <w:lvlText w:val="•"/>
      <w:lvlJc w:val="left"/>
      <w:pPr>
        <w:ind w:left="8033" w:hanging="334"/>
      </w:pPr>
      <w:rPr>
        <w:rFonts w:hint="default"/>
        <w:lang w:val="en-US" w:eastAsia="en-US" w:bidi="ar-SA"/>
      </w:rPr>
    </w:lvl>
    <w:lvl w:ilvl="8" w:tplc="AB1C005A">
      <w:numFmt w:val="bullet"/>
      <w:lvlText w:val="•"/>
      <w:lvlJc w:val="left"/>
      <w:pPr>
        <w:ind w:left="8948" w:hanging="334"/>
      </w:pPr>
      <w:rPr>
        <w:rFonts w:hint="default"/>
        <w:lang w:val="en-US" w:eastAsia="en-US" w:bidi="ar-SA"/>
      </w:rPr>
    </w:lvl>
  </w:abstractNum>
  <w:abstractNum w:abstractNumId="6" w15:restartNumberingAfterBreak="0">
    <w:nsid w:val="37DF2FB1"/>
    <w:multiLevelType w:val="multilevel"/>
    <w:tmpl w:val="A408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C1A5D"/>
    <w:multiLevelType w:val="multilevel"/>
    <w:tmpl w:val="1C64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601AC"/>
    <w:multiLevelType w:val="multilevel"/>
    <w:tmpl w:val="C61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D2BE3"/>
    <w:multiLevelType w:val="multilevel"/>
    <w:tmpl w:val="A3A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C9"/>
    <w:rsid w:val="000364A8"/>
    <w:rsid w:val="00057564"/>
    <w:rsid w:val="000716F9"/>
    <w:rsid w:val="001B7673"/>
    <w:rsid w:val="001D1B27"/>
    <w:rsid w:val="001F4D71"/>
    <w:rsid w:val="002A52AE"/>
    <w:rsid w:val="00303A6C"/>
    <w:rsid w:val="00321D3C"/>
    <w:rsid w:val="00323C60"/>
    <w:rsid w:val="003508AE"/>
    <w:rsid w:val="00376C97"/>
    <w:rsid w:val="0039423F"/>
    <w:rsid w:val="003B1234"/>
    <w:rsid w:val="00411B59"/>
    <w:rsid w:val="00417FE2"/>
    <w:rsid w:val="004201DD"/>
    <w:rsid w:val="004279E6"/>
    <w:rsid w:val="004317C9"/>
    <w:rsid w:val="00442C72"/>
    <w:rsid w:val="00455262"/>
    <w:rsid w:val="00530C12"/>
    <w:rsid w:val="00540ADF"/>
    <w:rsid w:val="00612EEA"/>
    <w:rsid w:val="00614397"/>
    <w:rsid w:val="0065090D"/>
    <w:rsid w:val="00662DBA"/>
    <w:rsid w:val="006709B2"/>
    <w:rsid w:val="00671EBD"/>
    <w:rsid w:val="007565F7"/>
    <w:rsid w:val="00930D8B"/>
    <w:rsid w:val="00950F7D"/>
    <w:rsid w:val="009579B1"/>
    <w:rsid w:val="009C7B2A"/>
    <w:rsid w:val="00A10C20"/>
    <w:rsid w:val="00AE642A"/>
    <w:rsid w:val="00B37423"/>
    <w:rsid w:val="00B972C9"/>
    <w:rsid w:val="00C03FAC"/>
    <w:rsid w:val="00C155D9"/>
    <w:rsid w:val="00C6199A"/>
    <w:rsid w:val="00C87406"/>
    <w:rsid w:val="00DC0FE3"/>
    <w:rsid w:val="00DE2002"/>
    <w:rsid w:val="00E77982"/>
    <w:rsid w:val="00EE53E3"/>
    <w:rsid w:val="00F4774A"/>
    <w:rsid w:val="00F50DE4"/>
    <w:rsid w:val="00F947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A9BE"/>
  <w15:chartTrackingRefBased/>
  <w15:docId w15:val="{C255A311-91FC-F54F-8FDA-5B8D6798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ADF"/>
    <w:pPr>
      <w:widowControl w:val="0"/>
      <w:autoSpaceDE w:val="0"/>
      <w:autoSpaceDN w:val="0"/>
    </w:pPr>
    <w:rPr>
      <w:rFonts w:ascii="Arial" w:eastAsia="Arial" w:hAnsi="Arial" w:cs="Arial"/>
      <w:sz w:val="22"/>
      <w:szCs w:val="22"/>
      <w:lang w:val="en-US"/>
    </w:rPr>
  </w:style>
  <w:style w:type="paragraph" w:styleId="Heading1">
    <w:name w:val="heading 1"/>
    <w:basedOn w:val="Normal"/>
    <w:next w:val="Normal"/>
    <w:link w:val="Heading1Char"/>
    <w:uiPriority w:val="9"/>
    <w:qFormat/>
    <w:rsid w:val="006143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40ADF"/>
    <w:pP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ADF"/>
    <w:rPr>
      <w:rFonts w:ascii="Arial" w:eastAsia="Arial" w:hAnsi="Arial" w:cs="Arial"/>
      <w:b/>
      <w:bCs/>
      <w:sz w:val="20"/>
      <w:szCs w:val="20"/>
      <w:lang w:val="en-US"/>
    </w:rPr>
  </w:style>
  <w:style w:type="paragraph" w:styleId="BodyText">
    <w:name w:val="Body Text"/>
    <w:basedOn w:val="Normal"/>
    <w:link w:val="BodyTextChar"/>
    <w:uiPriority w:val="1"/>
    <w:qFormat/>
    <w:rsid w:val="00540ADF"/>
    <w:rPr>
      <w:sz w:val="20"/>
      <w:szCs w:val="20"/>
    </w:rPr>
  </w:style>
  <w:style w:type="character" w:customStyle="1" w:styleId="BodyTextChar">
    <w:name w:val="Body Text Char"/>
    <w:basedOn w:val="DefaultParagraphFont"/>
    <w:link w:val="BodyText"/>
    <w:uiPriority w:val="1"/>
    <w:rsid w:val="00540ADF"/>
    <w:rPr>
      <w:rFonts w:ascii="Arial" w:eastAsia="Arial" w:hAnsi="Arial" w:cs="Arial"/>
      <w:sz w:val="20"/>
      <w:szCs w:val="20"/>
      <w:lang w:val="en-US"/>
    </w:rPr>
  </w:style>
  <w:style w:type="paragraph" w:styleId="ListParagraph">
    <w:name w:val="List Paragraph"/>
    <w:basedOn w:val="Normal"/>
    <w:uiPriority w:val="1"/>
    <w:qFormat/>
    <w:rsid w:val="00540ADF"/>
    <w:pPr>
      <w:ind w:left="2537" w:hanging="340"/>
    </w:pPr>
  </w:style>
  <w:style w:type="paragraph" w:styleId="NormalWeb">
    <w:name w:val="Normal (Web)"/>
    <w:basedOn w:val="Normal"/>
    <w:uiPriority w:val="99"/>
    <w:semiHidden/>
    <w:unhideWhenUsed/>
    <w:rsid w:val="00612EEA"/>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612EEA"/>
    <w:rPr>
      <w:b/>
      <w:bCs/>
    </w:rPr>
  </w:style>
  <w:style w:type="character" w:styleId="Hyperlink">
    <w:name w:val="Hyperlink"/>
    <w:basedOn w:val="DefaultParagraphFont"/>
    <w:uiPriority w:val="99"/>
    <w:unhideWhenUsed/>
    <w:rsid w:val="00612EEA"/>
    <w:rPr>
      <w:color w:val="0000FF"/>
      <w:u w:val="single"/>
    </w:rPr>
  </w:style>
  <w:style w:type="character" w:customStyle="1" w:styleId="apple-converted-space">
    <w:name w:val="apple-converted-space"/>
    <w:basedOn w:val="DefaultParagraphFont"/>
    <w:rsid w:val="0065090D"/>
  </w:style>
  <w:style w:type="character" w:customStyle="1" w:styleId="searchhighlight">
    <w:name w:val="searchhighlight"/>
    <w:basedOn w:val="DefaultParagraphFont"/>
    <w:rsid w:val="0065090D"/>
  </w:style>
  <w:style w:type="character" w:customStyle="1" w:styleId="Heading1Char">
    <w:name w:val="Heading 1 Char"/>
    <w:basedOn w:val="DefaultParagraphFont"/>
    <w:link w:val="Heading1"/>
    <w:uiPriority w:val="9"/>
    <w:rsid w:val="00614397"/>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41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6174">
      <w:bodyDiv w:val="1"/>
      <w:marLeft w:val="0"/>
      <w:marRight w:val="0"/>
      <w:marTop w:val="0"/>
      <w:marBottom w:val="0"/>
      <w:divBdr>
        <w:top w:val="none" w:sz="0" w:space="0" w:color="auto"/>
        <w:left w:val="none" w:sz="0" w:space="0" w:color="auto"/>
        <w:bottom w:val="none" w:sz="0" w:space="0" w:color="auto"/>
        <w:right w:val="none" w:sz="0" w:space="0" w:color="auto"/>
      </w:divBdr>
      <w:divsChild>
        <w:div w:id="689068106">
          <w:marLeft w:val="0"/>
          <w:marRight w:val="0"/>
          <w:marTop w:val="0"/>
          <w:marBottom w:val="0"/>
          <w:divBdr>
            <w:top w:val="none" w:sz="0" w:space="0" w:color="auto"/>
            <w:left w:val="none" w:sz="0" w:space="0" w:color="auto"/>
            <w:bottom w:val="none" w:sz="0" w:space="0" w:color="auto"/>
            <w:right w:val="none" w:sz="0" w:space="0" w:color="auto"/>
          </w:divBdr>
        </w:div>
      </w:divsChild>
    </w:div>
    <w:div w:id="859902970">
      <w:bodyDiv w:val="1"/>
      <w:marLeft w:val="0"/>
      <w:marRight w:val="0"/>
      <w:marTop w:val="0"/>
      <w:marBottom w:val="0"/>
      <w:divBdr>
        <w:top w:val="none" w:sz="0" w:space="0" w:color="auto"/>
        <w:left w:val="none" w:sz="0" w:space="0" w:color="auto"/>
        <w:bottom w:val="none" w:sz="0" w:space="0" w:color="auto"/>
        <w:right w:val="none" w:sz="0" w:space="0" w:color="auto"/>
      </w:divBdr>
    </w:div>
    <w:div w:id="1413812531">
      <w:bodyDiv w:val="1"/>
      <w:marLeft w:val="0"/>
      <w:marRight w:val="0"/>
      <w:marTop w:val="0"/>
      <w:marBottom w:val="0"/>
      <w:divBdr>
        <w:top w:val="none" w:sz="0" w:space="0" w:color="auto"/>
        <w:left w:val="none" w:sz="0" w:space="0" w:color="auto"/>
        <w:bottom w:val="none" w:sz="0" w:space="0" w:color="auto"/>
        <w:right w:val="none" w:sz="0" w:space="0" w:color="auto"/>
      </w:divBdr>
    </w:div>
    <w:div w:id="1760564900">
      <w:bodyDiv w:val="1"/>
      <w:marLeft w:val="0"/>
      <w:marRight w:val="0"/>
      <w:marTop w:val="0"/>
      <w:marBottom w:val="0"/>
      <w:divBdr>
        <w:top w:val="none" w:sz="0" w:space="0" w:color="auto"/>
        <w:left w:val="none" w:sz="0" w:space="0" w:color="auto"/>
        <w:bottom w:val="none" w:sz="0" w:space="0" w:color="auto"/>
        <w:right w:val="none" w:sz="0" w:space="0" w:color="auto"/>
      </w:divBdr>
      <w:divsChild>
        <w:div w:id="331882764">
          <w:marLeft w:val="0"/>
          <w:marRight w:val="0"/>
          <w:marTop w:val="0"/>
          <w:marBottom w:val="0"/>
          <w:divBdr>
            <w:top w:val="none" w:sz="0" w:space="0" w:color="auto"/>
            <w:left w:val="none" w:sz="0" w:space="0" w:color="auto"/>
            <w:bottom w:val="none" w:sz="0" w:space="0" w:color="auto"/>
            <w:right w:val="none" w:sz="0" w:space="0" w:color="auto"/>
          </w:divBdr>
        </w:div>
        <w:div w:id="1540313108">
          <w:marLeft w:val="0"/>
          <w:marRight w:val="0"/>
          <w:marTop w:val="0"/>
          <w:marBottom w:val="0"/>
          <w:divBdr>
            <w:top w:val="none" w:sz="0" w:space="0" w:color="auto"/>
            <w:left w:val="none" w:sz="0" w:space="0" w:color="auto"/>
            <w:bottom w:val="none" w:sz="0" w:space="0" w:color="auto"/>
            <w:right w:val="none" w:sz="0" w:space="0" w:color="auto"/>
          </w:divBdr>
        </w:div>
        <w:div w:id="647246903">
          <w:marLeft w:val="0"/>
          <w:marRight w:val="0"/>
          <w:marTop w:val="0"/>
          <w:marBottom w:val="0"/>
          <w:divBdr>
            <w:top w:val="none" w:sz="0" w:space="0" w:color="auto"/>
            <w:left w:val="none" w:sz="0" w:space="0" w:color="auto"/>
            <w:bottom w:val="none" w:sz="0" w:space="0" w:color="auto"/>
            <w:right w:val="none" w:sz="0" w:space="0" w:color="auto"/>
          </w:divBdr>
        </w:div>
        <w:div w:id="987052504">
          <w:marLeft w:val="0"/>
          <w:marRight w:val="0"/>
          <w:marTop w:val="0"/>
          <w:marBottom w:val="0"/>
          <w:divBdr>
            <w:top w:val="none" w:sz="0" w:space="0" w:color="auto"/>
            <w:left w:val="none" w:sz="0" w:space="0" w:color="auto"/>
            <w:bottom w:val="none" w:sz="0" w:space="0" w:color="auto"/>
            <w:right w:val="none" w:sz="0" w:space="0" w:color="auto"/>
          </w:divBdr>
        </w:div>
        <w:div w:id="439304922">
          <w:marLeft w:val="0"/>
          <w:marRight w:val="0"/>
          <w:marTop w:val="0"/>
          <w:marBottom w:val="0"/>
          <w:divBdr>
            <w:top w:val="none" w:sz="0" w:space="0" w:color="auto"/>
            <w:left w:val="none" w:sz="0" w:space="0" w:color="auto"/>
            <w:bottom w:val="none" w:sz="0" w:space="0" w:color="auto"/>
            <w:right w:val="none" w:sz="0" w:space="0" w:color="auto"/>
          </w:divBdr>
        </w:div>
        <w:div w:id="818616377">
          <w:marLeft w:val="0"/>
          <w:marRight w:val="0"/>
          <w:marTop w:val="0"/>
          <w:marBottom w:val="0"/>
          <w:divBdr>
            <w:top w:val="none" w:sz="0" w:space="0" w:color="auto"/>
            <w:left w:val="none" w:sz="0" w:space="0" w:color="auto"/>
            <w:bottom w:val="none" w:sz="0" w:space="0" w:color="auto"/>
            <w:right w:val="none" w:sz="0" w:space="0" w:color="auto"/>
          </w:divBdr>
        </w:div>
        <w:div w:id="1104150903">
          <w:marLeft w:val="0"/>
          <w:marRight w:val="0"/>
          <w:marTop w:val="0"/>
          <w:marBottom w:val="0"/>
          <w:divBdr>
            <w:top w:val="none" w:sz="0" w:space="0" w:color="auto"/>
            <w:left w:val="none" w:sz="0" w:space="0" w:color="auto"/>
            <w:bottom w:val="none" w:sz="0" w:space="0" w:color="auto"/>
            <w:right w:val="none" w:sz="0" w:space="0" w:color="auto"/>
          </w:divBdr>
        </w:div>
        <w:div w:id="1242057451">
          <w:marLeft w:val="0"/>
          <w:marRight w:val="0"/>
          <w:marTop w:val="0"/>
          <w:marBottom w:val="0"/>
          <w:divBdr>
            <w:top w:val="none" w:sz="0" w:space="0" w:color="auto"/>
            <w:left w:val="none" w:sz="0" w:space="0" w:color="auto"/>
            <w:bottom w:val="none" w:sz="0" w:space="0" w:color="auto"/>
            <w:right w:val="none" w:sz="0" w:space="0" w:color="auto"/>
          </w:divBdr>
        </w:div>
        <w:div w:id="962999792">
          <w:marLeft w:val="0"/>
          <w:marRight w:val="0"/>
          <w:marTop w:val="0"/>
          <w:marBottom w:val="0"/>
          <w:divBdr>
            <w:top w:val="none" w:sz="0" w:space="0" w:color="auto"/>
            <w:left w:val="none" w:sz="0" w:space="0" w:color="auto"/>
            <w:bottom w:val="none" w:sz="0" w:space="0" w:color="auto"/>
            <w:right w:val="none" w:sz="0" w:space="0" w:color="auto"/>
          </w:divBdr>
          <w:divsChild>
            <w:div w:id="913583678">
              <w:marLeft w:val="0"/>
              <w:marRight w:val="0"/>
              <w:marTop w:val="0"/>
              <w:marBottom w:val="0"/>
              <w:divBdr>
                <w:top w:val="none" w:sz="0" w:space="0" w:color="auto"/>
                <w:left w:val="none" w:sz="0" w:space="0" w:color="auto"/>
                <w:bottom w:val="none" w:sz="0" w:space="0" w:color="auto"/>
                <w:right w:val="none" w:sz="0" w:space="0" w:color="auto"/>
              </w:divBdr>
            </w:div>
            <w:div w:id="133258789">
              <w:marLeft w:val="0"/>
              <w:marRight w:val="0"/>
              <w:marTop w:val="0"/>
              <w:marBottom w:val="0"/>
              <w:divBdr>
                <w:top w:val="none" w:sz="0" w:space="0" w:color="auto"/>
                <w:left w:val="none" w:sz="0" w:space="0" w:color="auto"/>
                <w:bottom w:val="none" w:sz="0" w:space="0" w:color="auto"/>
                <w:right w:val="none" w:sz="0" w:space="0" w:color="auto"/>
              </w:divBdr>
            </w:div>
            <w:div w:id="1457724446">
              <w:marLeft w:val="0"/>
              <w:marRight w:val="0"/>
              <w:marTop w:val="0"/>
              <w:marBottom w:val="0"/>
              <w:divBdr>
                <w:top w:val="none" w:sz="0" w:space="0" w:color="auto"/>
                <w:left w:val="none" w:sz="0" w:space="0" w:color="auto"/>
                <w:bottom w:val="none" w:sz="0" w:space="0" w:color="auto"/>
                <w:right w:val="none" w:sz="0" w:space="0" w:color="auto"/>
              </w:divBdr>
            </w:div>
          </w:divsChild>
        </w:div>
        <w:div w:id="1035233533">
          <w:marLeft w:val="0"/>
          <w:marRight w:val="0"/>
          <w:marTop w:val="0"/>
          <w:marBottom w:val="0"/>
          <w:divBdr>
            <w:top w:val="none" w:sz="0" w:space="0" w:color="auto"/>
            <w:left w:val="none" w:sz="0" w:space="0" w:color="auto"/>
            <w:bottom w:val="none" w:sz="0" w:space="0" w:color="auto"/>
            <w:right w:val="none" w:sz="0" w:space="0" w:color="auto"/>
          </w:divBdr>
        </w:div>
        <w:div w:id="1494375920">
          <w:marLeft w:val="0"/>
          <w:marRight w:val="0"/>
          <w:marTop w:val="0"/>
          <w:marBottom w:val="0"/>
          <w:divBdr>
            <w:top w:val="none" w:sz="0" w:space="0" w:color="auto"/>
            <w:left w:val="none" w:sz="0" w:space="0" w:color="auto"/>
            <w:bottom w:val="none" w:sz="0" w:space="0" w:color="auto"/>
            <w:right w:val="none" w:sz="0" w:space="0" w:color="auto"/>
          </w:divBdr>
        </w:div>
      </w:divsChild>
    </w:div>
    <w:div w:id="1761565629">
      <w:bodyDiv w:val="1"/>
      <w:marLeft w:val="0"/>
      <w:marRight w:val="0"/>
      <w:marTop w:val="0"/>
      <w:marBottom w:val="0"/>
      <w:divBdr>
        <w:top w:val="none" w:sz="0" w:space="0" w:color="auto"/>
        <w:left w:val="none" w:sz="0" w:space="0" w:color="auto"/>
        <w:bottom w:val="none" w:sz="0" w:space="0" w:color="auto"/>
        <w:right w:val="none" w:sz="0" w:space="0" w:color="auto"/>
      </w:divBdr>
      <w:divsChild>
        <w:div w:id="2089231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a.webex.com/canada/j.php?RGID=r4a81137b3337ac74d9b483f8c0e987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ada.webex.com/canada/j.php?RGID=rd12064291c4125f2e8c1105b9b03ebf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ada.webex.com/canada/j.php?RGID=r18b50d664ab85f53c7372ec48038f26b" TargetMode="External"/><Relationship Id="rId11" Type="http://schemas.openxmlformats.org/officeDocument/2006/relationships/hyperlink" Target="mailto:service@willsonintl.com" TargetMode="External"/><Relationship Id="rId5" Type="http://schemas.openxmlformats.org/officeDocument/2006/relationships/image" Target="media/image1.png"/><Relationship Id="rId10" Type="http://schemas.openxmlformats.org/officeDocument/2006/relationships/hyperlink" Target="http://willsonintl.com/"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Wood</dc:creator>
  <cp:keywords/>
  <dc:description/>
  <cp:lastModifiedBy>Microsoft Office User</cp:lastModifiedBy>
  <cp:revision>2</cp:revision>
  <dcterms:created xsi:type="dcterms:W3CDTF">2022-02-08T19:49:00Z</dcterms:created>
  <dcterms:modified xsi:type="dcterms:W3CDTF">2022-02-08T19:49:00Z</dcterms:modified>
</cp:coreProperties>
</file>